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93" w:rsidRPr="00B360CD" w:rsidRDefault="00B64A93" w:rsidP="00BC68A6">
      <w:pPr>
        <w:spacing w:after="240" w:line="240" w:lineRule="auto"/>
        <w:ind w:left="-142" w:right="2693"/>
        <w:rPr>
          <w:rFonts w:ascii="Segoe UI" w:eastAsia="Times New Roman" w:hAnsi="Segoe UI" w:cs="Segoe UI"/>
          <w:b/>
          <w:bCs/>
          <w:color w:val="002060"/>
          <w:sz w:val="48"/>
          <w:szCs w:val="48"/>
          <w:lang w:val="en-US" w:eastAsia="fr-FR"/>
        </w:rPr>
      </w:pPr>
      <w:r w:rsidRPr="00816CFD">
        <w:rPr>
          <w:rFonts w:ascii="Segoe UI" w:eastAsia="Times New Roman" w:hAnsi="Segoe UI" w:cs="Segoe UI"/>
          <w:noProof/>
          <w:color w:val="002060"/>
          <w:sz w:val="48"/>
          <w:szCs w:val="4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-518795</wp:posOffset>
            </wp:positionV>
            <wp:extent cx="1968936" cy="1962150"/>
            <wp:effectExtent l="0" t="0" r="0" b="0"/>
            <wp:wrapNone/>
            <wp:docPr id="2" name="Image 2" descr="C:\Users\pderenty\Dropbox\# Graphisme &amp; Comm INRA Transfert\Charte Graphique CRB ANIM\Logo\Logo CRB Col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derenty\Dropbox\# Graphisme &amp; Comm INRA Transfert\Charte Graphique CRB ANIM\Logo\Logo CRB Color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36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360CD" w:rsidRPr="00B360CD">
        <w:rPr>
          <w:rFonts w:ascii="Segoe UI" w:eastAsia="Times New Roman" w:hAnsi="Segoe UI" w:cs="Segoe UI"/>
          <w:b/>
          <w:bCs/>
          <w:color w:val="002060"/>
          <w:sz w:val="48"/>
          <w:szCs w:val="48"/>
          <w:lang w:val="en-US" w:eastAsia="fr-FR"/>
        </w:rPr>
        <w:t>Biennal</w:t>
      </w:r>
      <w:proofErr w:type="spellEnd"/>
      <w:r w:rsidR="00B360CD" w:rsidRPr="00B360CD">
        <w:rPr>
          <w:rFonts w:ascii="Segoe UI" w:eastAsia="Times New Roman" w:hAnsi="Segoe UI" w:cs="Segoe UI"/>
          <w:b/>
          <w:bCs/>
          <w:color w:val="002060"/>
          <w:sz w:val="48"/>
          <w:szCs w:val="48"/>
          <w:lang w:val="en-US" w:eastAsia="fr-FR"/>
        </w:rPr>
        <w:t xml:space="preserve"> Seminar 2015</w:t>
      </w:r>
    </w:p>
    <w:p w:rsidR="00B64A93" w:rsidRPr="00B360CD" w:rsidRDefault="00A93207" w:rsidP="00BC68A6">
      <w:pPr>
        <w:spacing w:after="240" w:line="240" w:lineRule="auto"/>
        <w:ind w:left="-142" w:right="2693"/>
        <w:rPr>
          <w:rFonts w:ascii="Segoe UI" w:eastAsia="Times New Roman" w:hAnsi="Segoe UI" w:cs="Segoe UI"/>
          <w:b/>
          <w:bCs/>
          <w:color w:val="333333"/>
          <w:sz w:val="24"/>
          <w:szCs w:val="40"/>
          <w:lang w:val="en-US" w:eastAsia="fr-FR"/>
        </w:rPr>
      </w:pPr>
      <w:r>
        <w:rPr>
          <w:rFonts w:ascii="Segoe UI" w:eastAsia="Times New Roman" w:hAnsi="Segoe UI" w:cs="Segoe UI"/>
          <w:i/>
          <w:iCs/>
          <w:noProof/>
          <w:color w:val="333333"/>
          <w:sz w:val="12"/>
          <w:szCs w:val="20"/>
          <w:lang w:eastAsia="fr-F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310514</wp:posOffset>
                </wp:positionV>
                <wp:extent cx="5879465" cy="0"/>
                <wp:effectExtent l="0" t="19050" r="6985" b="1905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75pt,24.45pt" to="456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" strokecolor="#7f7f7f [1612]" strokeweight="2.25pt">
                <o:lock v:ext="edit" shapetype="f"/>
              </v:line>
            </w:pict>
          </mc:Fallback>
        </mc:AlternateContent>
      </w:r>
      <w:r w:rsidR="00B360CD" w:rsidRPr="00B360CD">
        <w:rPr>
          <w:rFonts w:ascii="Segoe UI" w:eastAsia="Times New Roman" w:hAnsi="Segoe UI" w:cs="Segoe UI"/>
          <w:b/>
          <w:bCs/>
          <w:color w:val="333333"/>
          <w:sz w:val="24"/>
          <w:szCs w:val="40"/>
          <w:lang w:val="en-US" w:eastAsia="fr-FR"/>
        </w:rPr>
        <w:t>February 9</w:t>
      </w:r>
      <w:r w:rsidR="00B360CD" w:rsidRPr="00B360CD">
        <w:rPr>
          <w:rFonts w:ascii="Segoe UI" w:eastAsia="Times New Roman" w:hAnsi="Segoe UI" w:cs="Segoe UI"/>
          <w:b/>
          <w:bCs/>
          <w:color w:val="333333"/>
          <w:sz w:val="24"/>
          <w:szCs w:val="40"/>
          <w:vertAlign w:val="superscript"/>
          <w:lang w:val="en-US" w:eastAsia="fr-FR"/>
        </w:rPr>
        <w:t>th</w:t>
      </w:r>
      <w:r w:rsidR="00B360CD" w:rsidRPr="00B360CD">
        <w:rPr>
          <w:rFonts w:ascii="Segoe UI" w:eastAsia="Times New Roman" w:hAnsi="Segoe UI" w:cs="Segoe UI"/>
          <w:b/>
          <w:bCs/>
          <w:color w:val="333333"/>
          <w:sz w:val="24"/>
          <w:szCs w:val="40"/>
          <w:lang w:val="en-US" w:eastAsia="fr-FR"/>
        </w:rPr>
        <w:t xml:space="preserve"> &amp; 10</w:t>
      </w:r>
      <w:r w:rsidR="00B360CD" w:rsidRPr="00B360CD">
        <w:rPr>
          <w:rFonts w:ascii="Segoe UI" w:eastAsia="Times New Roman" w:hAnsi="Segoe UI" w:cs="Segoe UI"/>
          <w:b/>
          <w:bCs/>
          <w:color w:val="333333"/>
          <w:sz w:val="24"/>
          <w:szCs w:val="40"/>
          <w:vertAlign w:val="superscript"/>
          <w:lang w:val="en-US" w:eastAsia="fr-FR"/>
        </w:rPr>
        <w:t>th</w:t>
      </w:r>
      <w:r w:rsidR="00B360CD" w:rsidRPr="00B360CD">
        <w:rPr>
          <w:rFonts w:ascii="Segoe UI" w:eastAsia="Times New Roman" w:hAnsi="Segoe UI" w:cs="Segoe UI"/>
          <w:b/>
          <w:bCs/>
          <w:color w:val="333333"/>
          <w:sz w:val="24"/>
          <w:szCs w:val="40"/>
          <w:lang w:val="en-US" w:eastAsia="fr-FR"/>
        </w:rPr>
        <w:t xml:space="preserve"> </w:t>
      </w:r>
      <w:r w:rsidR="00B360CD">
        <w:rPr>
          <w:rFonts w:ascii="Segoe UI" w:eastAsia="Times New Roman" w:hAnsi="Segoe UI" w:cs="Segoe UI"/>
          <w:b/>
          <w:bCs/>
          <w:color w:val="333333"/>
          <w:sz w:val="24"/>
          <w:szCs w:val="40"/>
          <w:lang w:val="en-US" w:eastAsia="fr-FR"/>
        </w:rPr>
        <w:t xml:space="preserve">2015 </w:t>
      </w:r>
      <w:r w:rsidR="008048C1" w:rsidRPr="00B360CD">
        <w:rPr>
          <w:rFonts w:ascii="Segoe UI" w:eastAsia="Times New Roman" w:hAnsi="Segoe UI" w:cs="Segoe UI"/>
          <w:b/>
          <w:bCs/>
          <w:color w:val="333333"/>
          <w:sz w:val="24"/>
          <w:szCs w:val="40"/>
          <w:lang w:val="en-US" w:eastAsia="fr-FR"/>
        </w:rPr>
        <w:t>–</w:t>
      </w:r>
      <w:r w:rsidR="00B64A93" w:rsidRPr="00B360CD">
        <w:rPr>
          <w:rFonts w:ascii="Segoe UI" w:eastAsia="Times New Roman" w:hAnsi="Segoe UI" w:cs="Segoe UI"/>
          <w:b/>
          <w:bCs/>
          <w:color w:val="333333"/>
          <w:sz w:val="24"/>
          <w:szCs w:val="40"/>
          <w:lang w:val="en-US" w:eastAsia="fr-FR"/>
        </w:rPr>
        <w:t xml:space="preserve"> </w:t>
      </w:r>
      <w:r w:rsidR="00B360CD">
        <w:rPr>
          <w:rFonts w:ascii="Segoe UI" w:eastAsia="Times New Roman" w:hAnsi="Segoe UI" w:cs="Segoe UI"/>
          <w:b/>
          <w:bCs/>
          <w:color w:val="333333"/>
          <w:sz w:val="24"/>
          <w:szCs w:val="40"/>
          <w:lang w:val="en-US" w:eastAsia="fr-FR"/>
        </w:rPr>
        <w:t>Paris</w:t>
      </w:r>
    </w:p>
    <w:p w:rsidR="00EA3D4C" w:rsidRPr="00BC68A6" w:rsidRDefault="005A0542" w:rsidP="00BC68A6">
      <w:pPr>
        <w:pStyle w:val="Titre2"/>
        <w:spacing w:before="0"/>
        <w:ind w:left="-142"/>
        <w:rPr>
          <w:rFonts w:eastAsia="Times New Roman" w:cstheme="minorHAnsi"/>
          <w:i/>
          <w:color w:val="808080" w:themeColor="background1" w:themeShade="80"/>
          <w:sz w:val="32"/>
          <w:szCs w:val="36"/>
          <w:lang w:val="en-US" w:eastAsia="fr-FR"/>
        </w:rPr>
      </w:pPr>
      <w:r>
        <w:rPr>
          <w:lang w:val="en-US"/>
        </w:rPr>
        <w:t xml:space="preserve">Day </w:t>
      </w:r>
      <w:r w:rsidR="008C2618">
        <w:rPr>
          <w:lang w:val="en-US"/>
        </w:rPr>
        <w:t>One (9 Feb 2015)</w:t>
      </w:r>
    </w:p>
    <w:p w:rsidR="008C2618" w:rsidRPr="005A0542" w:rsidRDefault="008C2618" w:rsidP="00BC68A6">
      <w:pPr>
        <w:tabs>
          <w:tab w:val="left" w:pos="7937"/>
        </w:tabs>
        <w:spacing w:after="0" w:line="240" w:lineRule="auto"/>
        <w:ind w:left="-142"/>
        <w:jc w:val="both"/>
        <w:rPr>
          <w:b/>
          <w:lang w:val="en-US"/>
        </w:rPr>
      </w:pPr>
    </w:p>
    <w:p w:rsidR="00EA3D4C" w:rsidRPr="00830FDC" w:rsidRDefault="004B0C5B" w:rsidP="00BC68A6">
      <w:pPr>
        <w:tabs>
          <w:tab w:val="left" w:pos="7937"/>
        </w:tabs>
        <w:spacing w:after="0" w:line="240" w:lineRule="auto"/>
        <w:ind w:left="-142"/>
        <w:jc w:val="both"/>
        <w:rPr>
          <w:b/>
          <w:lang w:val="en-US"/>
        </w:rPr>
      </w:pPr>
      <w:r>
        <w:rPr>
          <w:b/>
          <w:lang w:val="en-US"/>
        </w:rPr>
        <w:t>9h30</w:t>
      </w:r>
      <w:r w:rsidR="008E1D2B">
        <w:rPr>
          <w:b/>
          <w:lang w:val="en-US"/>
        </w:rPr>
        <w:t xml:space="preserve"> </w:t>
      </w:r>
      <w:r>
        <w:rPr>
          <w:b/>
          <w:lang w:val="en-US"/>
        </w:rPr>
        <w:t>-10h00</w:t>
      </w:r>
      <w:r w:rsidR="00DA48EA" w:rsidRPr="00830FDC">
        <w:rPr>
          <w:b/>
          <w:lang w:val="en-US"/>
        </w:rPr>
        <w:t xml:space="preserve">: </w:t>
      </w:r>
      <w:r w:rsidR="00B360CD" w:rsidRPr="00830FDC">
        <w:rPr>
          <w:b/>
          <w:lang w:val="en-US"/>
        </w:rPr>
        <w:t>Opening</w:t>
      </w:r>
    </w:p>
    <w:p w:rsidR="00830FDC" w:rsidRPr="00830FDC" w:rsidRDefault="00830FDC" w:rsidP="00BC68A6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>
        <w:rPr>
          <w:lang w:val="en-US"/>
        </w:rPr>
        <w:t>Welcome Coffee in the posters room</w:t>
      </w:r>
      <w:r w:rsidR="00CD37A9">
        <w:rPr>
          <w:lang w:val="en-US"/>
        </w:rPr>
        <w:tab/>
        <w:t>(30’)</w:t>
      </w:r>
    </w:p>
    <w:p w:rsidR="008C2618" w:rsidRPr="00830FDC" w:rsidRDefault="004B0C5B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>
        <w:rPr>
          <w:b/>
          <w:iCs/>
          <w:lang w:val="en-US"/>
        </w:rPr>
        <w:t>10h00</w:t>
      </w:r>
      <w:r w:rsidR="00830FDC">
        <w:rPr>
          <w:b/>
          <w:iCs/>
          <w:lang w:val="en-US"/>
        </w:rPr>
        <w:t xml:space="preserve"> –</w:t>
      </w:r>
      <w:r>
        <w:rPr>
          <w:b/>
          <w:iCs/>
          <w:lang w:val="en-US"/>
        </w:rPr>
        <w:t xml:space="preserve"> 10</w:t>
      </w:r>
      <w:r w:rsidR="00830FDC">
        <w:rPr>
          <w:b/>
          <w:iCs/>
          <w:lang w:val="en-US"/>
        </w:rPr>
        <w:t>h</w:t>
      </w:r>
      <w:r>
        <w:rPr>
          <w:b/>
          <w:iCs/>
          <w:lang w:val="en-US"/>
        </w:rPr>
        <w:t>4</w:t>
      </w:r>
      <w:r w:rsidR="00830FDC">
        <w:rPr>
          <w:b/>
          <w:iCs/>
          <w:lang w:val="en-US"/>
        </w:rPr>
        <w:t xml:space="preserve">0: </w:t>
      </w:r>
      <w:r w:rsidR="008C2618" w:rsidRPr="00830FDC">
        <w:rPr>
          <w:b/>
          <w:iCs/>
          <w:lang w:val="en-US"/>
        </w:rPr>
        <w:t>Presentation of CRB-</w:t>
      </w:r>
      <w:proofErr w:type="spellStart"/>
      <w:r w:rsidR="008C2618" w:rsidRPr="00830FDC">
        <w:rPr>
          <w:b/>
          <w:iCs/>
          <w:lang w:val="en-US"/>
        </w:rPr>
        <w:t>Anim</w:t>
      </w:r>
      <w:proofErr w:type="spellEnd"/>
      <w:r w:rsidR="008C2618" w:rsidRPr="00830FDC">
        <w:rPr>
          <w:b/>
          <w:iCs/>
          <w:lang w:val="en-US"/>
        </w:rPr>
        <w:t xml:space="preserve"> Objectives and Governance</w:t>
      </w:r>
      <w:r w:rsidR="008C2618" w:rsidRPr="00830FDC">
        <w:rPr>
          <w:iCs/>
          <w:lang w:val="en-US"/>
        </w:rPr>
        <w:t xml:space="preserve"> </w:t>
      </w:r>
      <w:r w:rsidR="00623268">
        <w:rPr>
          <w:iCs/>
          <w:lang w:val="en-US"/>
        </w:rPr>
        <w:tab/>
      </w:r>
      <w:r>
        <w:rPr>
          <w:i/>
          <w:iCs/>
          <w:lang w:val="en-US"/>
        </w:rPr>
        <w:t>(3</w:t>
      </w:r>
      <w:r w:rsidR="005162B4" w:rsidRPr="00623268">
        <w:rPr>
          <w:i/>
          <w:iCs/>
          <w:lang w:val="en-US"/>
        </w:rPr>
        <w:t>0’</w:t>
      </w:r>
      <w:r w:rsidR="00173B86" w:rsidRPr="00623268">
        <w:rPr>
          <w:i/>
          <w:iCs/>
          <w:lang w:val="en-US"/>
        </w:rPr>
        <w:t>+10’</w:t>
      </w:r>
      <w:r w:rsidR="005162B4" w:rsidRPr="00623268">
        <w:rPr>
          <w:i/>
          <w:iCs/>
          <w:lang w:val="en-US"/>
        </w:rPr>
        <w:t>)</w:t>
      </w:r>
    </w:p>
    <w:p w:rsidR="008C2618" w:rsidRPr="00830FDC" w:rsidRDefault="008C2618" w:rsidP="00BC68A6">
      <w:pPr>
        <w:tabs>
          <w:tab w:val="left" w:pos="7937"/>
        </w:tabs>
        <w:spacing w:after="0" w:line="240" w:lineRule="auto"/>
        <w:ind w:left="-142"/>
        <w:jc w:val="both"/>
        <w:rPr>
          <w:lang w:val="en-US"/>
        </w:rPr>
      </w:pPr>
      <w:r w:rsidRPr="00830FDC">
        <w:rPr>
          <w:iCs/>
          <w:lang w:val="en-US"/>
        </w:rPr>
        <w:t>Michèle</w:t>
      </w:r>
      <w:r w:rsidR="00CD37A9">
        <w:rPr>
          <w:iCs/>
          <w:lang w:val="en-US"/>
        </w:rPr>
        <w:t xml:space="preserve"> </w:t>
      </w:r>
      <w:proofErr w:type="spellStart"/>
      <w:r w:rsidRPr="00830FDC">
        <w:rPr>
          <w:iCs/>
          <w:lang w:val="en-US"/>
        </w:rPr>
        <w:t>Tixier</w:t>
      </w:r>
      <w:r w:rsidR="00CD37A9">
        <w:rPr>
          <w:iCs/>
          <w:lang w:val="en-US"/>
        </w:rPr>
        <w:t>-</w:t>
      </w:r>
      <w:r w:rsidRPr="00830FDC">
        <w:rPr>
          <w:iCs/>
          <w:lang w:val="en-US"/>
        </w:rPr>
        <w:t>Boichard</w:t>
      </w:r>
      <w:proofErr w:type="spellEnd"/>
      <w:r w:rsidR="005162B4" w:rsidRPr="00830FDC">
        <w:rPr>
          <w:iCs/>
          <w:lang w:val="en-US"/>
        </w:rPr>
        <w:t xml:space="preserve"> (INRA</w:t>
      </w:r>
      <w:r w:rsidR="00DF1381" w:rsidRPr="00830FDC">
        <w:rPr>
          <w:iCs/>
          <w:lang w:val="en-US"/>
        </w:rPr>
        <w:t>)</w:t>
      </w:r>
      <w:r w:rsidR="005162B4" w:rsidRPr="00830FDC">
        <w:rPr>
          <w:iCs/>
          <w:lang w:val="en-US"/>
        </w:rPr>
        <w:t xml:space="preserve"> </w:t>
      </w:r>
      <w:r w:rsidR="00DF1381" w:rsidRPr="00830FDC">
        <w:rPr>
          <w:iCs/>
          <w:lang w:val="en-US"/>
        </w:rPr>
        <w:t xml:space="preserve">- </w:t>
      </w:r>
      <w:r w:rsidR="005162B4" w:rsidRPr="00830FDC">
        <w:rPr>
          <w:iCs/>
          <w:lang w:val="en-US"/>
        </w:rPr>
        <w:t>Project Coordinator</w:t>
      </w:r>
    </w:p>
    <w:p w:rsidR="00355604" w:rsidRPr="00355604" w:rsidRDefault="008B7F99" w:rsidP="008B7F99">
      <w:pPr>
        <w:pStyle w:val="Titre3"/>
        <w:rPr>
          <w:lang w:val="en-US"/>
        </w:rPr>
      </w:pPr>
      <w:r>
        <w:rPr>
          <w:lang w:val="en-US"/>
        </w:rPr>
        <w:t>Session 1: C</w:t>
      </w:r>
      <w:r w:rsidR="00355604" w:rsidRPr="00355604">
        <w:rPr>
          <w:lang w:val="en-US"/>
        </w:rPr>
        <w:t>hallenges for the preservation of animal genetic resources</w:t>
      </w:r>
    </w:p>
    <w:p w:rsidR="008C2618" w:rsidRPr="00200F92" w:rsidRDefault="004B0C5B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>
        <w:rPr>
          <w:b/>
          <w:iCs/>
          <w:lang w:val="en-US"/>
        </w:rPr>
        <w:t>10h40 - 11h20</w:t>
      </w:r>
      <w:r w:rsidR="00830FDC">
        <w:rPr>
          <w:b/>
          <w:iCs/>
          <w:lang w:val="en-US"/>
        </w:rPr>
        <w:t xml:space="preserve">: </w:t>
      </w:r>
      <w:r w:rsidR="008C2618" w:rsidRPr="00830FDC">
        <w:rPr>
          <w:b/>
          <w:iCs/>
          <w:lang w:val="en-US"/>
        </w:rPr>
        <w:t>Grand challenges for farm animal genetic resources and FAO expectations for an infrastructure such as CRB-</w:t>
      </w:r>
      <w:proofErr w:type="spellStart"/>
      <w:r w:rsidR="008C2618" w:rsidRPr="00830FDC">
        <w:rPr>
          <w:b/>
          <w:iCs/>
          <w:lang w:val="en-US"/>
        </w:rPr>
        <w:t>Anim</w:t>
      </w:r>
      <w:proofErr w:type="spellEnd"/>
      <w:r w:rsidR="008C2618" w:rsidRPr="00830FDC">
        <w:rPr>
          <w:iCs/>
          <w:lang w:val="en-US"/>
        </w:rPr>
        <w:t xml:space="preserve"> </w:t>
      </w:r>
      <w:r w:rsidR="008C2618" w:rsidRPr="00830FDC">
        <w:rPr>
          <w:bCs/>
          <w:lang w:val="en-US"/>
        </w:rPr>
        <w:t>P</w:t>
      </w:r>
      <w:r w:rsidR="00CD37A9">
        <w:rPr>
          <w:bCs/>
          <w:lang w:val="en-US"/>
        </w:rPr>
        <w:t>aul</w:t>
      </w:r>
      <w:r w:rsidR="008C2618" w:rsidRPr="00830FDC">
        <w:rPr>
          <w:bCs/>
          <w:lang w:val="en-US"/>
        </w:rPr>
        <w:t xml:space="preserve"> Boettcher (F</w:t>
      </w:r>
      <w:r w:rsidR="00DF1381" w:rsidRPr="00830FDC">
        <w:rPr>
          <w:bCs/>
          <w:lang w:val="en-US"/>
        </w:rPr>
        <w:t xml:space="preserve">ood and Agriculture </w:t>
      </w:r>
      <w:r w:rsidR="008C2618" w:rsidRPr="00830FDC">
        <w:rPr>
          <w:bCs/>
          <w:lang w:val="en-US"/>
        </w:rPr>
        <w:t>O</w:t>
      </w:r>
      <w:r w:rsidR="00DF1381" w:rsidRPr="00830FDC">
        <w:rPr>
          <w:bCs/>
          <w:lang w:val="en-US"/>
        </w:rPr>
        <w:t>rganization</w:t>
      </w:r>
      <w:r w:rsidR="008C2618" w:rsidRPr="00830FDC">
        <w:rPr>
          <w:bCs/>
          <w:lang w:val="en-US"/>
        </w:rPr>
        <w:t>)</w:t>
      </w:r>
      <w:r w:rsidR="009334EA">
        <w:rPr>
          <w:bCs/>
          <w:lang w:val="en-US"/>
        </w:rPr>
        <w:t xml:space="preserve"> </w:t>
      </w:r>
      <w:r w:rsidR="008C2618" w:rsidRPr="00830FDC">
        <w:rPr>
          <w:bCs/>
          <w:lang w:val="en-US"/>
        </w:rPr>
        <w:t> </w:t>
      </w:r>
      <w:r w:rsidR="00CD37A9">
        <w:rPr>
          <w:noProof/>
          <w:lang w:eastAsia="fr-FR"/>
        </w:rPr>
        <w:drawing>
          <wp:inline distT="0" distB="0" distL="0" distR="0">
            <wp:extent cx="198438" cy="131742"/>
            <wp:effectExtent l="0" t="0" r="0" b="1905"/>
            <wp:docPr id="27" name="il_fi" descr="http://images.vector-images.com/121/fao_fl_n64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l_fi" descr="http://images.vector-images.com/121/fao_fl_n646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8" cy="13174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623268">
        <w:rPr>
          <w:bCs/>
          <w:lang w:val="en-US"/>
        </w:rPr>
        <w:tab/>
      </w:r>
      <w:r w:rsidR="00623268" w:rsidRPr="00623268">
        <w:rPr>
          <w:i/>
          <w:iCs/>
          <w:lang w:val="en-US"/>
        </w:rPr>
        <w:t>(30’</w:t>
      </w:r>
      <w:r w:rsidR="00623268">
        <w:rPr>
          <w:i/>
          <w:iCs/>
          <w:lang w:val="en-US"/>
        </w:rPr>
        <w:t>+</w:t>
      </w:r>
      <w:r w:rsidR="00623268" w:rsidRPr="00623268">
        <w:rPr>
          <w:i/>
          <w:iCs/>
          <w:lang w:val="en-US"/>
        </w:rPr>
        <w:t>10’)</w:t>
      </w:r>
    </w:p>
    <w:p w:rsidR="008D30D1" w:rsidRPr="00200F92" w:rsidRDefault="008D30D1" w:rsidP="008D30D1">
      <w:pPr>
        <w:tabs>
          <w:tab w:val="left" w:pos="8222"/>
        </w:tabs>
        <w:spacing w:after="0" w:line="240" w:lineRule="auto"/>
        <w:ind w:left="-142"/>
        <w:jc w:val="both"/>
        <w:rPr>
          <w:b/>
          <w:lang w:val="en-US"/>
        </w:rPr>
      </w:pPr>
      <w:r>
        <w:rPr>
          <w:b/>
          <w:lang w:val="en-US"/>
        </w:rPr>
        <w:t xml:space="preserve">11h20 – 12h00: </w:t>
      </w:r>
      <w:r w:rsidRPr="00830FDC">
        <w:rPr>
          <w:b/>
          <w:lang w:val="en-US"/>
        </w:rPr>
        <w:t xml:space="preserve">Specific challenges for the preservation of genetic resources of aquaculture species </w:t>
      </w:r>
      <w:r>
        <w:rPr>
          <w:bCs/>
          <w:lang w:val="en-US"/>
        </w:rPr>
        <w:t>Terrence R.</w:t>
      </w:r>
      <w:r w:rsidRPr="00830FDC">
        <w:rPr>
          <w:bCs/>
          <w:lang w:val="en-US"/>
        </w:rPr>
        <w:t xml:space="preserve"> </w:t>
      </w:r>
      <w:proofErr w:type="spellStart"/>
      <w:r w:rsidRPr="00830FDC">
        <w:rPr>
          <w:bCs/>
          <w:lang w:val="en-US"/>
        </w:rPr>
        <w:t>Tiersch</w:t>
      </w:r>
      <w:proofErr w:type="spellEnd"/>
      <w:r w:rsidRPr="00830FDC">
        <w:rPr>
          <w:bCs/>
          <w:lang w:val="en-US"/>
        </w:rPr>
        <w:t xml:space="preserve"> (Aquaculture Research Station)</w:t>
      </w:r>
      <w:r>
        <w:rPr>
          <w:bCs/>
          <w:lang w:val="en-US"/>
        </w:rPr>
        <w:t xml:space="preserve"> </w:t>
      </w:r>
      <w:r w:rsidRPr="00CD37A9">
        <w:rPr>
          <w:iCs/>
          <w:lang w:val="en-US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89768" cy="113964"/>
            <wp:effectExtent l="0" t="0" r="1270" b="635"/>
            <wp:docPr id="3" name="il_fi" descr="http://www.crwflags.com/fotw/images/u/us-18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l_fi" descr="http://www.crwflags.com/fotw/images/u/us-189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68" cy="11396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ab/>
      </w:r>
      <w:r w:rsidRPr="00830FDC">
        <w:rPr>
          <w:iCs/>
          <w:lang w:val="en-US"/>
        </w:rPr>
        <w:t>(30’</w:t>
      </w:r>
      <w:r>
        <w:rPr>
          <w:iCs/>
          <w:lang w:val="en-US"/>
        </w:rPr>
        <w:t>+</w:t>
      </w:r>
      <w:r w:rsidRPr="00830FDC">
        <w:rPr>
          <w:iCs/>
          <w:lang w:val="en-US"/>
        </w:rPr>
        <w:t>10’)</w:t>
      </w:r>
    </w:p>
    <w:p w:rsidR="008C2618" w:rsidRPr="00830FDC" w:rsidRDefault="008D30D1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>
        <w:rPr>
          <w:b/>
          <w:iCs/>
          <w:lang w:val="en-US"/>
        </w:rPr>
        <w:t>12h00 – 12h3</w:t>
      </w:r>
      <w:r w:rsidR="00830FDC">
        <w:rPr>
          <w:b/>
          <w:iCs/>
          <w:lang w:val="en-US"/>
        </w:rPr>
        <w:t xml:space="preserve">0: </w:t>
      </w:r>
      <w:r w:rsidR="008C2618" w:rsidRPr="00830FDC">
        <w:rPr>
          <w:b/>
          <w:iCs/>
          <w:lang w:val="en-US"/>
        </w:rPr>
        <w:t>Presentation of WP3: current state of collections for livestock species</w:t>
      </w:r>
      <w:r w:rsidR="00DF1381" w:rsidRPr="00830FDC">
        <w:rPr>
          <w:iCs/>
          <w:lang w:val="en-US"/>
        </w:rPr>
        <w:t xml:space="preserve"> </w:t>
      </w:r>
      <w:r w:rsidR="00623268">
        <w:rPr>
          <w:iCs/>
          <w:lang w:val="en-US"/>
        </w:rPr>
        <w:tab/>
      </w:r>
      <w:r w:rsidR="004B0C5B">
        <w:rPr>
          <w:i/>
          <w:iCs/>
          <w:lang w:val="en-US"/>
        </w:rPr>
        <w:t>(2</w:t>
      </w:r>
      <w:r w:rsidR="00DF1381" w:rsidRPr="00623268">
        <w:rPr>
          <w:i/>
          <w:iCs/>
          <w:lang w:val="en-US"/>
        </w:rPr>
        <w:t>0’</w:t>
      </w:r>
      <w:r w:rsidR="00623268">
        <w:rPr>
          <w:i/>
          <w:iCs/>
          <w:lang w:val="en-US"/>
        </w:rPr>
        <w:t>+</w:t>
      </w:r>
      <w:r>
        <w:rPr>
          <w:i/>
          <w:iCs/>
          <w:lang w:val="en-US"/>
        </w:rPr>
        <w:t>1</w:t>
      </w:r>
      <w:r w:rsidR="00DF1381" w:rsidRPr="00623268">
        <w:rPr>
          <w:i/>
          <w:iCs/>
          <w:lang w:val="en-US"/>
        </w:rPr>
        <w:t>0’)</w:t>
      </w:r>
    </w:p>
    <w:p w:rsidR="008C2618" w:rsidRPr="00830FDC" w:rsidRDefault="005162B4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 w:rsidRPr="00830FDC">
        <w:rPr>
          <w:iCs/>
          <w:lang w:val="en-US"/>
        </w:rPr>
        <w:t>Coralie</w:t>
      </w:r>
      <w:r w:rsidR="00CD37A9">
        <w:rPr>
          <w:iCs/>
          <w:lang w:val="en-US"/>
        </w:rPr>
        <w:t xml:space="preserve"> </w:t>
      </w:r>
      <w:proofErr w:type="spellStart"/>
      <w:r w:rsidR="00CD37A9">
        <w:rPr>
          <w:iCs/>
          <w:lang w:val="en-US"/>
        </w:rPr>
        <w:t>Danchin</w:t>
      </w:r>
      <w:proofErr w:type="spellEnd"/>
      <w:r w:rsidR="00CD37A9">
        <w:rPr>
          <w:iCs/>
          <w:lang w:val="en-US"/>
        </w:rPr>
        <w:t>-</w:t>
      </w:r>
      <w:r w:rsidRPr="00830FDC">
        <w:rPr>
          <w:iCs/>
          <w:lang w:val="en-US"/>
        </w:rPr>
        <w:t>Burge (</w:t>
      </w:r>
      <w:proofErr w:type="spellStart"/>
      <w:r w:rsidRPr="00830FDC">
        <w:rPr>
          <w:iCs/>
          <w:lang w:val="en-US"/>
        </w:rPr>
        <w:t>Idele</w:t>
      </w:r>
      <w:proofErr w:type="spellEnd"/>
      <w:r w:rsidR="00DF1381" w:rsidRPr="00830FDC">
        <w:rPr>
          <w:iCs/>
          <w:lang w:val="en-US"/>
        </w:rPr>
        <w:t>)</w:t>
      </w:r>
      <w:r w:rsidRPr="00830FDC">
        <w:rPr>
          <w:iCs/>
          <w:lang w:val="en-US"/>
        </w:rPr>
        <w:t xml:space="preserve"> – WP3</w:t>
      </w:r>
      <w:r w:rsidR="00DF1381" w:rsidRPr="00830FDC">
        <w:rPr>
          <w:iCs/>
          <w:lang w:val="en-US"/>
        </w:rPr>
        <w:t xml:space="preserve"> Leader</w:t>
      </w:r>
    </w:p>
    <w:p w:rsidR="00355604" w:rsidRDefault="00E26D8B" w:rsidP="00355604">
      <w:pPr>
        <w:tabs>
          <w:tab w:val="left" w:pos="8222"/>
        </w:tabs>
        <w:spacing w:before="120" w:after="120" w:line="240" w:lineRule="auto"/>
        <w:ind w:left="-142"/>
        <w:jc w:val="both"/>
        <w:rPr>
          <w:color w:val="808080"/>
          <w:sz w:val="20"/>
          <w:lang w:val="en-US"/>
        </w:rPr>
      </w:pPr>
      <w:r>
        <w:rPr>
          <w:color w:val="808080"/>
          <w:sz w:val="20"/>
          <w:lang w:val="en-US"/>
        </w:rPr>
        <w:t>12h3</w:t>
      </w:r>
      <w:r w:rsidR="008D30D1">
        <w:rPr>
          <w:color w:val="808080"/>
          <w:sz w:val="20"/>
          <w:lang w:val="en-US"/>
        </w:rPr>
        <w:t>0</w:t>
      </w:r>
      <w:r w:rsidR="00DA48EA" w:rsidRPr="00830FDC">
        <w:rPr>
          <w:color w:val="808080"/>
          <w:sz w:val="20"/>
          <w:lang w:val="en-US"/>
        </w:rPr>
        <w:t xml:space="preserve"> - 1</w:t>
      </w:r>
      <w:r w:rsidR="008D30D1">
        <w:rPr>
          <w:color w:val="808080"/>
          <w:sz w:val="20"/>
          <w:lang w:val="en-US"/>
        </w:rPr>
        <w:t>4h</w:t>
      </w:r>
      <w:r w:rsidR="004F35B6">
        <w:rPr>
          <w:color w:val="808080"/>
          <w:sz w:val="20"/>
          <w:lang w:val="en-US"/>
        </w:rPr>
        <w:t xml:space="preserve">: Lunch – </w:t>
      </w:r>
      <w:r w:rsidR="00A93207">
        <w:rPr>
          <w:color w:val="808080"/>
          <w:sz w:val="20"/>
          <w:lang w:val="en-US"/>
        </w:rPr>
        <w:t>Cocktail</w:t>
      </w:r>
    </w:p>
    <w:p w:rsidR="008C2618" w:rsidRPr="00355604" w:rsidRDefault="008B7F99" w:rsidP="008B7F99">
      <w:pPr>
        <w:pStyle w:val="Titre3"/>
        <w:rPr>
          <w:color w:val="808080"/>
          <w:sz w:val="20"/>
          <w:lang w:val="en-US"/>
        </w:rPr>
      </w:pPr>
      <w:r>
        <w:rPr>
          <w:lang w:val="en-US"/>
        </w:rPr>
        <w:t>Session 2: M</w:t>
      </w:r>
      <w:r w:rsidR="00355604" w:rsidRPr="00355604">
        <w:rPr>
          <w:lang w:val="en-US"/>
        </w:rPr>
        <w:t>anagement of gene banks</w:t>
      </w:r>
    </w:p>
    <w:p w:rsidR="004B0C5B" w:rsidRPr="00200F92" w:rsidRDefault="008D30D1" w:rsidP="004B0C5B">
      <w:pPr>
        <w:tabs>
          <w:tab w:val="left" w:pos="8222"/>
        </w:tabs>
        <w:spacing w:after="0" w:line="240" w:lineRule="auto"/>
        <w:ind w:left="-142"/>
        <w:jc w:val="both"/>
        <w:rPr>
          <w:b/>
          <w:lang w:val="en-US"/>
        </w:rPr>
      </w:pPr>
      <w:r>
        <w:rPr>
          <w:b/>
          <w:lang w:val="en-US"/>
        </w:rPr>
        <w:t>14</w:t>
      </w:r>
      <w:r w:rsidR="004B0C5B">
        <w:rPr>
          <w:b/>
          <w:lang w:val="en-US"/>
        </w:rPr>
        <w:t>h</w:t>
      </w:r>
      <w:r>
        <w:rPr>
          <w:b/>
          <w:lang w:val="en-US"/>
        </w:rPr>
        <w:t>00</w:t>
      </w:r>
      <w:r w:rsidR="004B0C5B">
        <w:rPr>
          <w:b/>
          <w:lang w:val="en-US"/>
        </w:rPr>
        <w:t xml:space="preserve"> – 14h</w:t>
      </w:r>
      <w:r>
        <w:rPr>
          <w:b/>
          <w:lang w:val="en-US"/>
        </w:rPr>
        <w:t>4</w:t>
      </w:r>
      <w:r w:rsidR="004B0C5B">
        <w:rPr>
          <w:b/>
          <w:lang w:val="en-US"/>
        </w:rPr>
        <w:t xml:space="preserve">0: </w:t>
      </w:r>
      <w:r w:rsidR="004B0C5B" w:rsidRPr="00830FDC">
        <w:rPr>
          <w:b/>
          <w:lang w:val="en-US"/>
        </w:rPr>
        <w:t xml:space="preserve">How to improve cost-effectiveness and usefulness of gene banks for research and for the society? </w:t>
      </w:r>
      <w:r w:rsidR="004B0C5B" w:rsidRPr="00830FDC">
        <w:rPr>
          <w:bCs/>
          <w:lang w:val="en-US"/>
        </w:rPr>
        <w:t>H</w:t>
      </w:r>
      <w:r w:rsidR="004B0C5B">
        <w:rPr>
          <w:bCs/>
          <w:lang w:val="en-US"/>
        </w:rPr>
        <w:t xml:space="preserve">arvey Blackburn (US </w:t>
      </w:r>
      <w:proofErr w:type="spellStart"/>
      <w:r w:rsidR="004B0C5B">
        <w:rPr>
          <w:bCs/>
          <w:lang w:val="en-US"/>
        </w:rPr>
        <w:t>C</w:t>
      </w:r>
      <w:r w:rsidR="004B0C5B" w:rsidRPr="00830FDC">
        <w:rPr>
          <w:bCs/>
          <w:lang w:val="en-US"/>
        </w:rPr>
        <w:t>ryobank</w:t>
      </w:r>
      <w:proofErr w:type="spellEnd"/>
      <w:r w:rsidR="004B0C5B" w:rsidRPr="00830FDC">
        <w:rPr>
          <w:bCs/>
          <w:lang w:val="en-US"/>
        </w:rPr>
        <w:t>)</w:t>
      </w:r>
      <w:r w:rsidR="004B0C5B">
        <w:rPr>
          <w:bCs/>
          <w:lang w:val="en-US"/>
        </w:rPr>
        <w:t xml:space="preserve"> </w:t>
      </w:r>
      <w:r w:rsidR="004B0C5B" w:rsidRPr="00CD37A9">
        <w:rPr>
          <w:noProof/>
          <w:lang w:val="en-US" w:eastAsia="fr-FR"/>
        </w:rPr>
        <w:t xml:space="preserve"> </w:t>
      </w:r>
      <w:r w:rsidR="004B0C5B">
        <w:rPr>
          <w:noProof/>
          <w:lang w:eastAsia="fr-FR"/>
        </w:rPr>
        <w:drawing>
          <wp:inline distT="0" distB="0" distL="0" distR="0">
            <wp:extent cx="189768" cy="113964"/>
            <wp:effectExtent l="0" t="0" r="1270" b="635"/>
            <wp:docPr id="1" name="il_fi" descr="http://www.crwflags.com/fotw/images/u/us-18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l_fi" descr="http://www.crwflags.com/fotw/images/u/us-189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68" cy="11396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4B0C5B">
        <w:rPr>
          <w:i/>
          <w:iCs/>
          <w:lang w:val="en-US"/>
        </w:rPr>
        <w:tab/>
      </w:r>
      <w:r w:rsidR="004B0C5B" w:rsidRPr="00623268">
        <w:rPr>
          <w:i/>
          <w:iCs/>
          <w:lang w:val="en-US"/>
        </w:rPr>
        <w:t>(30’</w:t>
      </w:r>
      <w:r w:rsidR="004B0C5B">
        <w:rPr>
          <w:i/>
          <w:iCs/>
          <w:lang w:val="en-US"/>
        </w:rPr>
        <w:t>+</w:t>
      </w:r>
      <w:r w:rsidR="004B0C5B" w:rsidRPr="00623268">
        <w:rPr>
          <w:i/>
          <w:iCs/>
          <w:lang w:val="en-US"/>
        </w:rPr>
        <w:t>10’)</w:t>
      </w:r>
    </w:p>
    <w:p w:rsidR="00355604" w:rsidRPr="00251D65" w:rsidRDefault="00355604" w:rsidP="00355604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>
        <w:rPr>
          <w:b/>
          <w:lang w:val="en-US"/>
        </w:rPr>
        <w:t>14h4</w:t>
      </w:r>
      <w:r w:rsidRPr="00251D65">
        <w:rPr>
          <w:b/>
          <w:lang w:val="en-US"/>
        </w:rPr>
        <w:t xml:space="preserve">0 – </w:t>
      </w:r>
      <w:r>
        <w:rPr>
          <w:b/>
          <w:lang w:val="en-US"/>
        </w:rPr>
        <w:t>15</w:t>
      </w:r>
      <w:r w:rsidRPr="00251D65">
        <w:rPr>
          <w:b/>
          <w:lang w:val="en-US"/>
        </w:rPr>
        <w:t>h</w:t>
      </w:r>
      <w:r>
        <w:rPr>
          <w:b/>
          <w:lang w:val="en-US"/>
        </w:rPr>
        <w:t>1</w:t>
      </w:r>
      <w:r w:rsidRPr="00251D65">
        <w:rPr>
          <w:b/>
          <w:lang w:val="en-US"/>
        </w:rPr>
        <w:t>0</w:t>
      </w:r>
      <w:r>
        <w:rPr>
          <w:lang w:val="en-US"/>
        </w:rPr>
        <w:t xml:space="preserve">: </w:t>
      </w:r>
      <w:r w:rsidRPr="00251D65">
        <w:rPr>
          <w:b/>
          <w:lang w:val="en-US"/>
        </w:rPr>
        <w:t xml:space="preserve">Nagoya protocol </w:t>
      </w:r>
      <w:r w:rsidRPr="00F947DC">
        <w:rPr>
          <w:b/>
          <w:lang w:val="en-US"/>
        </w:rPr>
        <w:t>and ABS procedures in Europe</w:t>
      </w:r>
      <w:r>
        <w:rPr>
          <w:lang w:val="en-US"/>
        </w:rPr>
        <w:tab/>
      </w:r>
      <w:r w:rsidRPr="00251D65">
        <w:rPr>
          <w:lang w:val="en-US"/>
        </w:rPr>
        <w:t>(</w:t>
      </w:r>
      <w:r>
        <w:rPr>
          <w:i/>
          <w:iCs/>
          <w:lang w:val="en-US"/>
        </w:rPr>
        <w:t>20</w:t>
      </w:r>
      <w:r w:rsidRPr="00251D65">
        <w:rPr>
          <w:i/>
          <w:iCs/>
          <w:lang w:val="en-US"/>
        </w:rPr>
        <w:t>’</w:t>
      </w:r>
      <w:r>
        <w:rPr>
          <w:i/>
          <w:iCs/>
          <w:lang w:val="en-US"/>
        </w:rPr>
        <w:t>+10</w:t>
      </w:r>
      <w:r w:rsidRPr="00251D65">
        <w:rPr>
          <w:i/>
          <w:iCs/>
          <w:lang w:val="en-US"/>
        </w:rPr>
        <w:t>’)</w:t>
      </w:r>
    </w:p>
    <w:p w:rsidR="00355604" w:rsidRDefault="00355604" w:rsidP="00355604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355604">
        <w:rPr>
          <w:lang w:val="en-US"/>
        </w:rPr>
        <w:t>Sarah Aubertie (FRB)</w:t>
      </w:r>
    </w:p>
    <w:p w:rsidR="00830FDC" w:rsidRDefault="00991C92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iCs/>
          <w:lang w:val="en-US"/>
        </w:rPr>
      </w:pPr>
      <w:r>
        <w:rPr>
          <w:b/>
          <w:iCs/>
          <w:lang w:val="en-US"/>
        </w:rPr>
        <w:t>15h10 – 15h3</w:t>
      </w:r>
      <w:r w:rsidR="00200F92">
        <w:rPr>
          <w:b/>
          <w:iCs/>
          <w:lang w:val="en-US"/>
        </w:rPr>
        <w:t xml:space="preserve">0: </w:t>
      </w:r>
      <w:r w:rsidR="008C2618" w:rsidRPr="00830FDC">
        <w:rPr>
          <w:b/>
          <w:iCs/>
          <w:lang w:val="en-US"/>
        </w:rPr>
        <w:t>Presentation of WP</w:t>
      </w:r>
      <w:r w:rsidR="00623268">
        <w:rPr>
          <w:b/>
          <w:iCs/>
          <w:lang w:val="en-US"/>
        </w:rPr>
        <w:t>4</w:t>
      </w:r>
      <w:r w:rsidR="00DF1381" w:rsidRPr="00830FDC">
        <w:rPr>
          <w:b/>
          <w:iCs/>
          <w:lang w:val="en-US"/>
        </w:rPr>
        <w:t xml:space="preserve">: </w:t>
      </w:r>
      <w:r w:rsidR="00DF1381" w:rsidRPr="00A14A45">
        <w:rPr>
          <w:b/>
          <w:iCs/>
          <w:lang w:val="en-US"/>
        </w:rPr>
        <w:t xml:space="preserve">current issues </w:t>
      </w:r>
      <w:r w:rsidRPr="00A14A45">
        <w:rPr>
          <w:b/>
          <w:iCs/>
          <w:lang w:val="en-US"/>
        </w:rPr>
        <w:t>and plans for</w:t>
      </w:r>
      <w:r w:rsidR="00DF1381" w:rsidRPr="00A14A45">
        <w:rPr>
          <w:b/>
          <w:iCs/>
          <w:lang w:val="en-US"/>
        </w:rPr>
        <w:t xml:space="preserve"> the </w:t>
      </w:r>
      <w:r w:rsidR="008C2618" w:rsidRPr="00A14A45">
        <w:rPr>
          <w:b/>
          <w:iCs/>
          <w:lang w:val="en-US"/>
        </w:rPr>
        <w:t>quality man</w:t>
      </w:r>
      <w:r w:rsidR="00DF1381" w:rsidRPr="00A14A45">
        <w:rPr>
          <w:b/>
          <w:iCs/>
          <w:lang w:val="en-US"/>
        </w:rPr>
        <w:t>agement</w:t>
      </w:r>
      <w:r w:rsidR="00DF1381" w:rsidRPr="00830FDC">
        <w:rPr>
          <w:b/>
          <w:iCs/>
          <w:lang w:val="en-US"/>
        </w:rPr>
        <w:t xml:space="preserve"> </w:t>
      </w:r>
      <w:r>
        <w:rPr>
          <w:b/>
          <w:iCs/>
          <w:lang w:val="en-US"/>
        </w:rPr>
        <w:t xml:space="preserve">  </w:t>
      </w:r>
      <w:r>
        <w:rPr>
          <w:i/>
          <w:iCs/>
          <w:lang w:val="en-US"/>
        </w:rPr>
        <w:t>(10</w:t>
      </w:r>
      <w:r w:rsidR="00623268">
        <w:rPr>
          <w:i/>
          <w:iCs/>
          <w:lang w:val="en-US"/>
        </w:rPr>
        <w:t>’+</w:t>
      </w:r>
      <w:r w:rsidR="00200F92" w:rsidRPr="00623268">
        <w:rPr>
          <w:i/>
          <w:iCs/>
          <w:lang w:val="en-US"/>
        </w:rPr>
        <w:t>10’)</w:t>
      </w:r>
    </w:p>
    <w:p w:rsidR="008C2618" w:rsidRPr="00830FDC" w:rsidRDefault="008C2618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 w:rsidRPr="00830FDC">
        <w:rPr>
          <w:iCs/>
          <w:lang w:val="en-US"/>
        </w:rPr>
        <w:t>Maelle</w:t>
      </w:r>
      <w:r w:rsidR="00830FDC" w:rsidRPr="00830FDC">
        <w:rPr>
          <w:iCs/>
          <w:lang w:val="en-US"/>
        </w:rPr>
        <w:t xml:space="preserve"> d’Arbaumont (INRA)</w:t>
      </w:r>
      <w:r w:rsidR="00991C92">
        <w:rPr>
          <w:iCs/>
          <w:lang w:val="en-US"/>
        </w:rPr>
        <w:t xml:space="preserve"> </w:t>
      </w:r>
      <w:r w:rsidR="00830FDC" w:rsidRPr="00830FDC">
        <w:rPr>
          <w:iCs/>
          <w:lang w:val="en-US"/>
        </w:rPr>
        <w:t xml:space="preserve">– </w:t>
      </w:r>
      <w:r w:rsidR="00991C92">
        <w:rPr>
          <w:iCs/>
          <w:lang w:val="en-US"/>
        </w:rPr>
        <w:t>Quality manager</w:t>
      </w:r>
    </w:p>
    <w:p w:rsidR="005162B4" w:rsidRPr="00830FDC" w:rsidRDefault="00991C92" w:rsidP="00355604">
      <w:pPr>
        <w:tabs>
          <w:tab w:val="left" w:pos="8222"/>
        </w:tabs>
        <w:spacing w:before="120" w:after="120" w:line="240" w:lineRule="auto"/>
        <w:ind w:left="-142"/>
        <w:jc w:val="both"/>
        <w:rPr>
          <w:lang w:val="en-US"/>
        </w:rPr>
      </w:pPr>
      <w:r w:rsidRPr="00A14A45">
        <w:rPr>
          <w:color w:val="808080"/>
          <w:sz w:val="20"/>
          <w:lang w:val="en-US"/>
        </w:rPr>
        <w:t>15h3</w:t>
      </w:r>
      <w:r w:rsidR="008D30D1" w:rsidRPr="00A14A45">
        <w:rPr>
          <w:color w:val="808080"/>
          <w:sz w:val="20"/>
          <w:lang w:val="en-US"/>
        </w:rPr>
        <w:t>0</w:t>
      </w:r>
      <w:r w:rsidR="008D30D1">
        <w:rPr>
          <w:color w:val="808080"/>
          <w:sz w:val="20"/>
          <w:lang w:val="en-US"/>
        </w:rPr>
        <w:t xml:space="preserve"> – 16</w:t>
      </w:r>
      <w:r w:rsidR="00200F92">
        <w:rPr>
          <w:color w:val="808080"/>
          <w:sz w:val="20"/>
          <w:lang w:val="en-US"/>
        </w:rPr>
        <w:t>h</w:t>
      </w:r>
      <w:r w:rsidR="008D30D1">
        <w:rPr>
          <w:color w:val="808080"/>
          <w:sz w:val="20"/>
          <w:lang w:val="en-US"/>
        </w:rPr>
        <w:t>0</w:t>
      </w:r>
      <w:r w:rsidR="00623268">
        <w:rPr>
          <w:color w:val="808080"/>
          <w:sz w:val="20"/>
          <w:lang w:val="en-US"/>
        </w:rPr>
        <w:t>0</w:t>
      </w:r>
      <w:r w:rsidR="00200F92">
        <w:rPr>
          <w:color w:val="808080"/>
          <w:sz w:val="20"/>
          <w:lang w:val="en-US"/>
        </w:rPr>
        <w:t xml:space="preserve">: </w:t>
      </w:r>
      <w:r w:rsidR="005162B4" w:rsidRPr="00830FDC">
        <w:rPr>
          <w:color w:val="808080"/>
          <w:sz w:val="20"/>
          <w:lang w:val="en-US"/>
        </w:rPr>
        <w:t>Break</w:t>
      </w:r>
      <w:r w:rsidR="00830FDC">
        <w:rPr>
          <w:color w:val="808080"/>
          <w:sz w:val="20"/>
          <w:lang w:val="en-US"/>
        </w:rPr>
        <w:t xml:space="preserve"> in the</w:t>
      </w:r>
      <w:r w:rsidR="005162B4" w:rsidRPr="00830FDC">
        <w:rPr>
          <w:color w:val="808080"/>
          <w:sz w:val="20"/>
          <w:lang w:val="en-US"/>
        </w:rPr>
        <w:t xml:space="preserve"> posters room</w:t>
      </w:r>
      <w:r w:rsidR="005162B4" w:rsidRPr="00830FDC">
        <w:rPr>
          <w:lang w:val="en-US"/>
        </w:rPr>
        <w:t xml:space="preserve"> </w:t>
      </w:r>
    </w:p>
    <w:p w:rsidR="00355604" w:rsidRPr="00355604" w:rsidRDefault="008B7F99" w:rsidP="008B7F99">
      <w:pPr>
        <w:pStyle w:val="Titre3"/>
        <w:rPr>
          <w:lang w:val="en-US"/>
        </w:rPr>
      </w:pPr>
      <w:r>
        <w:rPr>
          <w:lang w:val="en-US"/>
        </w:rPr>
        <w:t>Session 3: G</w:t>
      </w:r>
      <w:r w:rsidR="00355604" w:rsidRPr="00355604">
        <w:rPr>
          <w:lang w:val="en-US"/>
        </w:rPr>
        <w:t>enomics for domestic animals</w:t>
      </w:r>
    </w:p>
    <w:p w:rsidR="00CD37A9" w:rsidRDefault="008D30D1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lang w:val="en-US"/>
        </w:rPr>
      </w:pPr>
      <w:r>
        <w:rPr>
          <w:b/>
          <w:lang w:val="en-US"/>
        </w:rPr>
        <w:t>16</w:t>
      </w:r>
      <w:r w:rsidR="00623268">
        <w:rPr>
          <w:b/>
          <w:lang w:val="en-US"/>
        </w:rPr>
        <w:t>h</w:t>
      </w:r>
      <w:r>
        <w:rPr>
          <w:b/>
          <w:lang w:val="en-US"/>
        </w:rPr>
        <w:t>00 – 16h4</w:t>
      </w:r>
      <w:r w:rsidR="00623268">
        <w:rPr>
          <w:b/>
          <w:lang w:val="en-US"/>
        </w:rPr>
        <w:t xml:space="preserve">0: </w:t>
      </w:r>
      <w:r w:rsidR="00355604">
        <w:rPr>
          <w:b/>
          <w:lang w:val="en-US"/>
        </w:rPr>
        <w:t xml:space="preserve">Genomics of domestic animals: </w:t>
      </w:r>
      <w:r w:rsidR="008C2618" w:rsidRPr="00830FDC">
        <w:rPr>
          <w:b/>
          <w:lang w:val="en-US"/>
        </w:rPr>
        <w:t xml:space="preserve">specific </w:t>
      </w:r>
      <w:r w:rsidR="00830FDC" w:rsidRPr="00830FDC">
        <w:rPr>
          <w:b/>
          <w:lang w:val="en-US"/>
        </w:rPr>
        <w:t>challenges regarding biomedical</w:t>
      </w:r>
      <w:r w:rsidR="008C2618" w:rsidRPr="00830FDC">
        <w:rPr>
          <w:b/>
          <w:lang w:val="en-US"/>
        </w:rPr>
        <w:t xml:space="preserve"> models </w:t>
      </w:r>
    </w:p>
    <w:p w:rsidR="008C2618" w:rsidRPr="003160FB" w:rsidRDefault="00CD37A9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lang w:val="en-US"/>
        </w:rPr>
      </w:pPr>
      <w:proofErr w:type="spellStart"/>
      <w:r w:rsidRPr="003160FB">
        <w:rPr>
          <w:bCs/>
          <w:lang w:val="en-US"/>
        </w:rPr>
        <w:t>Tosso</w:t>
      </w:r>
      <w:proofErr w:type="spellEnd"/>
      <w:r w:rsidR="008C2618" w:rsidRPr="003160FB">
        <w:rPr>
          <w:bCs/>
          <w:lang w:val="en-US"/>
        </w:rPr>
        <w:t xml:space="preserve"> </w:t>
      </w:r>
      <w:proofErr w:type="spellStart"/>
      <w:r w:rsidR="008C2618" w:rsidRPr="003160FB">
        <w:rPr>
          <w:bCs/>
          <w:lang w:val="en-US"/>
        </w:rPr>
        <w:t>Leeb</w:t>
      </w:r>
      <w:proofErr w:type="spellEnd"/>
      <w:r w:rsidR="008C2618" w:rsidRPr="003160FB">
        <w:rPr>
          <w:bCs/>
          <w:lang w:val="en-US"/>
        </w:rPr>
        <w:t xml:space="preserve"> (</w:t>
      </w:r>
      <w:proofErr w:type="spellStart"/>
      <w:r w:rsidR="008C2618" w:rsidRPr="003160FB">
        <w:rPr>
          <w:bCs/>
          <w:lang w:val="en-US"/>
        </w:rPr>
        <w:t>Vetsuisse</w:t>
      </w:r>
      <w:proofErr w:type="spellEnd"/>
      <w:r w:rsidR="008C2618" w:rsidRPr="003160FB">
        <w:rPr>
          <w:bCs/>
          <w:lang w:val="en-US"/>
        </w:rPr>
        <w:t>)</w:t>
      </w:r>
      <w:r w:rsidR="009334EA" w:rsidRPr="003160FB">
        <w:rPr>
          <w:bCs/>
          <w:lang w:val="en-US"/>
        </w:rPr>
        <w:t xml:space="preserve"> </w:t>
      </w:r>
      <w:r w:rsidRPr="003160FB">
        <w:rPr>
          <w:noProof/>
          <w:lang w:val="en-US"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90498" cy="126768"/>
            <wp:effectExtent l="0" t="0" r="635" b="6985"/>
            <wp:docPr id="16" name="il_fi" descr="http://t1.gstatic.com/images?q=tbn:ANd9GcSfN_yYxdtv9vNAIN8XrIM4NQj1HJcFF3RavTQErKBL0vC5WTI4sVIMhXv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l_fi" descr="http://t1.gstatic.com/images?q=tbn:ANd9GcSfN_yYxdtv9vNAIN8XrIM4NQj1HJcFF3RavTQErKBL0vC5WTI4sVIMhXv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98" cy="12676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3160FB">
        <w:rPr>
          <w:i/>
          <w:iCs/>
          <w:lang w:val="en-US"/>
        </w:rPr>
        <w:tab/>
        <w:t>(30’+10’)</w:t>
      </w:r>
    </w:p>
    <w:p w:rsidR="00623268" w:rsidRDefault="008D30D1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>
        <w:rPr>
          <w:b/>
          <w:iCs/>
          <w:lang w:val="en-US"/>
        </w:rPr>
        <w:t>16h40 – 17</w:t>
      </w:r>
      <w:r w:rsidR="00623268">
        <w:rPr>
          <w:b/>
          <w:iCs/>
          <w:lang w:val="en-US"/>
        </w:rPr>
        <w:t>h</w:t>
      </w:r>
      <w:r>
        <w:rPr>
          <w:b/>
          <w:iCs/>
          <w:lang w:val="en-US"/>
        </w:rPr>
        <w:t>0</w:t>
      </w:r>
      <w:r w:rsidR="00623268">
        <w:rPr>
          <w:b/>
          <w:iCs/>
          <w:lang w:val="en-US"/>
        </w:rPr>
        <w:t xml:space="preserve">0: </w:t>
      </w:r>
      <w:r w:rsidR="0032673E" w:rsidRPr="00200F92">
        <w:rPr>
          <w:b/>
          <w:iCs/>
          <w:lang w:val="en-US"/>
        </w:rPr>
        <w:t>Pres</w:t>
      </w:r>
      <w:r w:rsidR="0032673E">
        <w:rPr>
          <w:b/>
          <w:iCs/>
          <w:lang w:val="en-US"/>
        </w:rPr>
        <w:t>entation</w:t>
      </w:r>
      <w:r w:rsidR="0032673E" w:rsidRPr="00200F92">
        <w:rPr>
          <w:b/>
          <w:iCs/>
          <w:lang w:val="en-US"/>
        </w:rPr>
        <w:t xml:space="preserve"> of WP3: </w:t>
      </w:r>
      <w:r w:rsidR="0032673E">
        <w:rPr>
          <w:b/>
          <w:iCs/>
          <w:lang w:val="en-US"/>
        </w:rPr>
        <w:t>Interest of collections in CRB-</w:t>
      </w:r>
      <w:proofErr w:type="spellStart"/>
      <w:r w:rsidR="0032673E">
        <w:rPr>
          <w:b/>
          <w:iCs/>
          <w:lang w:val="en-US"/>
        </w:rPr>
        <w:t>Anim</w:t>
      </w:r>
      <w:proofErr w:type="spellEnd"/>
      <w:r w:rsidR="0032673E">
        <w:rPr>
          <w:b/>
          <w:iCs/>
          <w:lang w:val="en-US"/>
        </w:rPr>
        <w:t xml:space="preserve"> for biomedical </w:t>
      </w:r>
      <w:proofErr w:type="gramStart"/>
      <w:r w:rsidR="0032673E">
        <w:rPr>
          <w:b/>
          <w:iCs/>
          <w:lang w:val="en-US"/>
        </w:rPr>
        <w:t>models</w:t>
      </w:r>
      <w:r w:rsidR="0032673E" w:rsidRPr="00830FDC">
        <w:rPr>
          <w:iCs/>
          <w:lang w:val="en-US"/>
        </w:rPr>
        <w:t xml:space="preserve">  </w:t>
      </w:r>
      <w:r w:rsidR="0032673E">
        <w:rPr>
          <w:iCs/>
          <w:lang w:val="en-US"/>
        </w:rPr>
        <w:t>Catherine</w:t>
      </w:r>
      <w:proofErr w:type="gramEnd"/>
      <w:r w:rsidR="0032673E">
        <w:rPr>
          <w:iCs/>
          <w:lang w:val="en-US"/>
        </w:rPr>
        <w:t xml:space="preserve"> André (CNRS) – WP3 Leader</w:t>
      </w:r>
      <w:r w:rsidR="00623268">
        <w:rPr>
          <w:iCs/>
          <w:lang w:val="en-US"/>
        </w:rPr>
        <w:tab/>
      </w:r>
      <w:r w:rsidR="00200F92" w:rsidRPr="00623268">
        <w:rPr>
          <w:i/>
          <w:iCs/>
          <w:lang w:val="en-US"/>
        </w:rPr>
        <w:t>(10’</w:t>
      </w:r>
      <w:r w:rsidR="00623268">
        <w:rPr>
          <w:i/>
          <w:iCs/>
          <w:lang w:val="en-US"/>
        </w:rPr>
        <w:t>+</w:t>
      </w:r>
      <w:r w:rsidR="00200F92" w:rsidRPr="00623268">
        <w:rPr>
          <w:i/>
          <w:iCs/>
          <w:lang w:val="en-US"/>
        </w:rPr>
        <w:t xml:space="preserve">10’) </w:t>
      </w:r>
    </w:p>
    <w:p w:rsidR="00200F92" w:rsidRDefault="008D30D1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>
        <w:rPr>
          <w:b/>
          <w:iCs/>
          <w:lang w:val="en-US"/>
        </w:rPr>
        <w:t>17</w:t>
      </w:r>
      <w:r w:rsidR="00623268">
        <w:rPr>
          <w:b/>
          <w:iCs/>
          <w:lang w:val="en-US"/>
        </w:rPr>
        <w:t>h</w:t>
      </w:r>
      <w:r>
        <w:rPr>
          <w:b/>
          <w:iCs/>
          <w:lang w:val="en-US"/>
        </w:rPr>
        <w:t>0</w:t>
      </w:r>
      <w:r w:rsidR="00623268">
        <w:rPr>
          <w:b/>
          <w:iCs/>
          <w:lang w:val="en-US"/>
        </w:rPr>
        <w:t>0 – 17h</w:t>
      </w:r>
      <w:r>
        <w:rPr>
          <w:b/>
          <w:iCs/>
          <w:lang w:val="en-US"/>
        </w:rPr>
        <w:t>20</w:t>
      </w:r>
      <w:r w:rsidR="00623268">
        <w:rPr>
          <w:b/>
          <w:iCs/>
          <w:lang w:val="en-US"/>
        </w:rPr>
        <w:t xml:space="preserve">: </w:t>
      </w:r>
      <w:r w:rsidR="0032673E">
        <w:rPr>
          <w:b/>
          <w:iCs/>
          <w:lang w:val="en-US"/>
        </w:rPr>
        <w:t xml:space="preserve">Presentation of WP2.1: </w:t>
      </w:r>
      <w:r w:rsidR="0032673E" w:rsidRPr="00200F92">
        <w:rPr>
          <w:b/>
          <w:iCs/>
          <w:lang w:val="en-US"/>
        </w:rPr>
        <w:t>results and current issues</w:t>
      </w:r>
    </w:p>
    <w:p w:rsidR="008C2618" w:rsidRPr="00830FDC" w:rsidRDefault="0032673E" w:rsidP="0032673E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830FDC">
        <w:rPr>
          <w:iCs/>
          <w:lang w:val="en-US"/>
        </w:rPr>
        <w:t>Marco</w:t>
      </w:r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Moroldo</w:t>
      </w:r>
      <w:proofErr w:type="spellEnd"/>
      <w:r>
        <w:rPr>
          <w:iCs/>
          <w:lang w:val="en-US"/>
        </w:rPr>
        <w:t xml:space="preserve"> (INRA) - WP2.1 Leader</w:t>
      </w:r>
      <w:r w:rsidR="00BC68A6">
        <w:rPr>
          <w:iCs/>
          <w:lang w:val="en-US"/>
        </w:rPr>
        <w:tab/>
      </w:r>
      <w:r w:rsidR="00BC68A6" w:rsidRPr="00623268">
        <w:rPr>
          <w:i/>
          <w:iCs/>
          <w:lang w:val="en-US"/>
        </w:rPr>
        <w:t>(10’</w:t>
      </w:r>
      <w:r w:rsidR="00BC68A6">
        <w:rPr>
          <w:i/>
          <w:iCs/>
          <w:lang w:val="en-US"/>
        </w:rPr>
        <w:t>+</w:t>
      </w:r>
      <w:r w:rsidR="00BC68A6" w:rsidRPr="00623268">
        <w:rPr>
          <w:i/>
          <w:iCs/>
          <w:lang w:val="en-US"/>
        </w:rPr>
        <w:t>10’)</w:t>
      </w:r>
    </w:p>
    <w:p w:rsidR="008C2618" w:rsidRPr="00830FDC" w:rsidRDefault="008C2618" w:rsidP="00BC68A6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830FDC">
        <w:rPr>
          <w:lang w:val="en-US"/>
        </w:rPr>
        <w:tab/>
      </w:r>
    </w:p>
    <w:p w:rsidR="00355604" w:rsidRDefault="008B7F99" w:rsidP="008B7F99">
      <w:pPr>
        <w:pStyle w:val="Titre3"/>
        <w:rPr>
          <w:lang w:val="en-US"/>
        </w:rPr>
      </w:pPr>
      <w:r>
        <w:rPr>
          <w:lang w:val="en-US"/>
        </w:rPr>
        <w:t>Session 4: B</w:t>
      </w:r>
      <w:r w:rsidR="00355604">
        <w:rPr>
          <w:lang w:val="en-US"/>
        </w:rPr>
        <w:t>reeding and population genetics</w:t>
      </w:r>
    </w:p>
    <w:p w:rsidR="00CD37A9" w:rsidRDefault="00623268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lang w:val="en-US"/>
        </w:rPr>
      </w:pPr>
      <w:r>
        <w:rPr>
          <w:b/>
          <w:lang w:val="en-US"/>
        </w:rPr>
        <w:t>17h</w:t>
      </w:r>
      <w:r w:rsidR="008D30D1">
        <w:rPr>
          <w:b/>
          <w:lang w:val="en-US"/>
        </w:rPr>
        <w:t>2</w:t>
      </w:r>
      <w:r w:rsidR="00210182">
        <w:rPr>
          <w:b/>
          <w:lang w:val="en-US"/>
        </w:rPr>
        <w:t>0 – 18h0</w:t>
      </w:r>
      <w:r>
        <w:rPr>
          <w:b/>
          <w:lang w:val="en-US"/>
        </w:rPr>
        <w:t xml:space="preserve">0: </w:t>
      </w:r>
      <w:r w:rsidR="008C2618" w:rsidRPr="00200F92">
        <w:rPr>
          <w:b/>
          <w:lang w:val="en-US"/>
        </w:rPr>
        <w:t xml:space="preserve">Grand challenges for the management of genetic variability of domestic animals </w:t>
      </w:r>
      <w:r>
        <w:rPr>
          <w:b/>
          <w:lang w:val="en-US"/>
        </w:rPr>
        <w:t xml:space="preserve"> </w:t>
      </w:r>
    </w:p>
    <w:p w:rsidR="008C2618" w:rsidRPr="004B0C5B" w:rsidRDefault="00CD37A9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lang w:val="de-AT"/>
        </w:rPr>
      </w:pPr>
      <w:r w:rsidRPr="004B0C5B">
        <w:rPr>
          <w:bCs/>
          <w:lang w:val="de-AT"/>
        </w:rPr>
        <w:t>Henner</w:t>
      </w:r>
      <w:r w:rsidR="008C2618" w:rsidRPr="004B0C5B">
        <w:rPr>
          <w:bCs/>
          <w:lang w:val="de-AT"/>
        </w:rPr>
        <w:t xml:space="preserve"> </w:t>
      </w:r>
      <w:proofErr w:type="spellStart"/>
      <w:r w:rsidR="008C2618" w:rsidRPr="004B0C5B">
        <w:rPr>
          <w:bCs/>
          <w:lang w:val="de-AT"/>
        </w:rPr>
        <w:t>Simianer</w:t>
      </w:r>
      <w:proofErr w:type="spellEnd"/>
      <w:r w:rsidR="008C2618" w:rsidRPr="004B0C5B">
        <w:rPr>
          <w:bCs/>
          <w:lang w:val="de-AT"/>
        </w:rPr>
        <w:t xml:space="preserve"> (</w:t>
      </w:r>
      <w:proofErr w:type="spellStart"/>
      <w:r w:rsidR="008C2618" w:rsidRPr="004B0C5B">
        <w:rPr>
          <w:bCs/>
          <w:lang w:val="de-AT"/>
        </w:rPr>
        <w:t>Univ</w:t>
      </w:r>
      <w:proofErr w:type="spellEnd"/>
      <w:r w:rsidR="008C2618" w:rsidRPr="004B0C5B">
        <w:rPr>
          <w:bCs/>
          <w:lang w:val="de-AT"/>
        </w:rPr>
        <w:t xml:space="preserve"> </w:t>
      </w:r>
      <w:proofErr w:type="spellStart"/>
      <w:r w:rsidR="008C2618" w:rsidRPr="004B0C5B">
        <w:rPr>
          <w:bCs/>
          <w:lang w:val="de-AT"/>
        </w:rPr>
        <w:t>Go</w:t>
      </w:r>
      <w:r w:rsidR="00DF1381" w:rsidRPr="004B0C5B">
        <w:rPr>
          <w:bCs/>
          <w:lang w:val="de-AT"/>
        </w:rPr>
        <w:t>e</w:t>
      </w:r>
      <w:r w:rsidR="008C2618" w:rsidRPr="004B0C5B">
        <w:rPr>
          <w:bCs/>
          <w:lang w:val="de-AT"/>
        </w:rPr>
        <w:t>ttingen</w:t>
      </w:r>
      <w:proofErr w:type="spellEnd"/>
      <w:r w:rsidR="008C2618" w:rsidRPr="004B0C5B">
        <w:rPr>
          <w:bCs/>
          <w:lang w:val="de-AT"/>
        </w:rPr>
        <w:t>)</w:t>
      </w:r>
      <w:r w:rsidR="009334EA" w:rsidRPr="004B0C5B">
        <w:rPr>
          <w:bCs/>
          <w:lang w:val="de-AT"/>
        </w:rPr>
        <w:t xml:space="preserve"> </w:t>
      </w:r>
      <w:r w:rsidRPr="004B0C5B">
        <w:rPr>
          <w:noProof/>
          <w:lang w:val="de-AT"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97829" cy="118697"/>
            <wp:effectExtent l="0" t="0" r="0" b="0"/>
            <wp:docPr id="19" name="il_fi" descr="http://www.ntnu.no/ub/scorpion-files/flag_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l_fi" descr="http://www.ntnu.no/ub/scorpion-files/flag_d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9" cy="11869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623268" w:rsidRPr="004B0C5B">
        <w:rPr>
          <w:i/>
          <w:iCs/>
          <w:lang w:val="de-AT"/>
        </w:rPr>
        <w:tab/>
        <w:t>(30’+10’)</w:t>
      </w:r>
    </w:p>
    <w:p w:rsidR="00210182" w:rsidRDefault="00210182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iCs/>
          <w:lang w:val="en-US"/>
        </w:rPr>
      </w:pPr>
      <w:r>
        <w:rPr>
          <w:b/>
          <w:iCs/>
          <w:lang w:val="en-US"/>
        </w:rPr>
        <w:t>18h00 – 18h2</w:t>
      </w:r>
      <w:r w:rsidR="00623268">
        <w:rPr>
          <w:b/>
          <w:iCs/>
          <w:lang w:val="en-US"/>
        </w:rPr>
        <w:t xml:space="preserve">0: </w:t>
      </w:r>
      <w:r>
        <w:rPr>
          <w:b/>
          <w:iCs/>
          <w:lang w:val="en-US"/>
        </w:rPr>
        <w:t>State of molecular characterization of CRB-</w:t>
      </w:r>
      <w:proofErr w:type="spellStart"/>
      <w:r>
        <w:rPr>
          <w:b/>
          <w:iCs/>
          <w:lang w:val="en-US"/>
        </w:rPr>
        <w:t>Anim</w:t>
      </w:r>
      <w:proofErr w:type="spellEnd"/>
      <w:r>
        <w:rPr>
          <w:b/>
          <w:iCs/>
          <w:lang w:val="en-US"/>
        </w:rPr>
        <w:t xml:space="preserve"> collections (WP5)</w:t>
      </w:r>
      <w:r w:rsidR="00E26D8B">
        <w:rPr>
          <w:b/>
          <w:iCs/>
          <w:lang w:val="en-US"/>
        </w:rPr>
        <w:tab/>
      </w:r>
      <w:r w:rsidR="00E26D8B" w:rsidRPr="00623268">
        <w:rPr>
          <w:i/>
          <w:iCs/>
          <w:lang w:val="en-US"/>
        </w:rPr>
        <w:t>(10’</w:t>
      </w:r>
      <w:r w:rsidR="00E26D8B">
        <w:rPr>
          <w:i/>
          <w:iCs/>
          <w:lang w:val="en-US"/>
        </w:rPr>
        <w:t>+</w:t>
      </w:r>
      <w:r w:rsidR="00E26D8B" w:rsidRPr="00623268">
        <w:rPr>
          <w:i/>
          <w:iCs/>
          <w:lang w:val="en-US"/>
        </w:rPr>
        <w:t>10’)</w:t>
      </w:r>
    </w:p>
    <w:p w:rsidR="00E26D8B" w:rsidRDefault="00E26D8B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 w:rsidRPr="00830FDC">
        <w:rPr>
          <w:iCs/>
          <w:lang w:val="en-US"/>
        </w:rPr>
        <w:t xml:space="preserve">Michèle </w:t>
      </w:r>
      <w:proofErr w:type="spellStart"/>
      <w:r w:rsidRPr="00830FDC">
        <w:rPr>
          <w:iCs/>
          <w:lang w:val="en-US"/>
        </w:rPr>
        <w:t>Tixier</w:t>
      </w:r>
      <w:proofErr w:type="spellEnd"/>
      <w:r w:rsidRPr="00830FDC">
        <w:rPr>
          <w:iCs/>
          <w:lang w:val="en-US"/>
        </w:rPr>
        <w:t xml:space="preserve"> Boichard (INRA) - Project Coordinator</w:t>
      </w:r>
      <w:r>
        <w:rPr>
          <w:iCs/>
          <w:lang w:val="en-US"/>
        </w:rPr>
        <w:t xml:space="preserve"> &amp; WP5 leader</w:t>
      </w:r>
    </w:p>
    <w:p w:rsidR="008005E5" w:rsidRDefault="00E26D8B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>
        <w:rPr>
          <w:b/>
          <w:iCs/>
          <w:lang w:val="en-US"/>
        </w:rPr>
        <w:t>18h20 – 18h40</w:t>
      </w:r>
      <w:r w:rsidR="00251D65">
        <w:rPr>
          <w:b/>
          <w:iCs/>
          <w:lang w:val="en-US"/>
        </w:rPr>
        <w:t>:</w:t>
      </w:r>
      <w:r>
        <w:rPr>
          <w:b/>
          <w:iCs/>
          <w:lang w:val="en-US"/>
        </w:rPr>
        <w:t xml:space="preserve"> Current projects and perspectives for</w:t>
      </w:r>
      <w:r w:rsidR="008C2618" w:rsidRPr="00200F92">
        <w:rPr>
          <w:b/>
          <w:iCs/>
          <w:lang w:val="en-US"/>
        </w:rPr>
        <w:t xml:space="preserve"> WP7</w:t>
      </w:r>
      <w:r w:rsidR="008C2618" w:rsidRPr="00830FDC">
        <w:rPr>
          <w:iCs/>
          <w:lang w:val="en-US"/>
        </w:rPr>
        <w:t xml:space="preserve"> </w:t>
      </w:r>
      <w:r w:rsidR="00623268">
        <w:rPr>
          <w:iCs/>
          <w:lang w:val="en-US"/>
        </w:rPr>
        <w:tab/>
      </w:r>
      <w:r w:rsidR="00200F92" w:rsidRPr="00623268">
        <w:rPr>
          <w:i/>
          <w:iCs/>
          <w:lang w:val="en-US"/>
        </w:rPr>
        <w:t>(10’</w:t>
      </w:r>
      <w:r w:rsidR="00623268">
        <w:rPr>
          <w:i/>
          <w:iCs/>
          <w:lang w:val="en-US"/>
        </w:rPr>
        <w:t>+</w:t>
      </w:r>
      <w:r w:rsidR="00200F92" w:rsidRPr="00623268">
        <w:rPr>
          <w:i/>
          <w:iCs/>
          <w:lang w:val="en-US"/>
        </w:rPr>
        <w:t>10’)</w:t>
      </w:r>
    </w:p>
    <w:p w:rsidR="00BC68A6" w:rsidRDefault="00623268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 w:rsidRPr="00830FDC">
        <w:rPr>
          <w:iCs/>
          <w:lang w:val="en-US"/>
        </w:rPr>
        <w:t>Coralie</w:t>
      </w:r>
      <w:r w:rsidR="00CD37A9">
        <w:rPr>
          <w:iCs/>
          <w:lang w:val="en-US"/>
        </w:rPr>
        <w:t xml:space="preserve"> </w:t>
      </w:r>
      <w:proofErr w:type="spellStart"/>
      <w:r w:rsidR="00CD37A9">
        <w:rPr>
          <w:iCs/>
          <w:lang w:val="en-US"/>
        </w:rPr>
        <w:t>Danchin</w:t>
      </w:r>
      <w:proofErr w:type="spellEnd"/>
      <w:r w:rsidR="00CD37A9">
        <w:rPr>
          <w:iCs/>
          <w:lang w:val="en-US"/>
        </w:rPr>
        <w:t>-</w:t>
      </w:r>
      <w:r w:rsidRPr="00830FDC">
        <w:rPr>
          <w:iCs/>
          <w:lang w:val="en-US"/>
        </w:rPr>
        <w:t>Burge (</w:t>
      </w:r>
      <w:proofErr w:type="spellStart"/>
      <w:r w:rsidRPr="00830FDC">
        <w:rPr>
          <w:iCs/>
          <w:lang w:val="en-US"/>
        </w:rPr>
        <w:t>Idele</w:t>
      </w:r>
      <w:proofErr w:type="spellEnd"/>
      <w:r w:rsidRPr="00830FDC">
        <w:rPr>
          <w:iCs/>
          <w:lang w:val="en-US"/>
        </w:rPr>
        <w:t xml:space="preserve">) – </w:t>
      </w:r>
      <w:r w:rsidR="004F35B6" w:rsidRPr="004F35B6">
        <w:rPr>
          <w:iCs/>
          <w:lang w:val="en-US"/>
        </w:rPr>
        <w:t>WP7</w:t>
      </w:r>
      <w:r w:rsidRPr="004F35B6">
        <w:rPr>
          <w:iCs/>
          <w:lang w:val="en-US"/>
        </w:rPr>
        <w:t xml:space="preserve"> L</w:t>
      </w:r>
      <w:r w:rsidRPr="00830FDC">
        <w:rPr>
          <w:iCs/>
          <w:lang w:val="en-US"/>
        </w:rPr>
        <w:t>eader</w:t>
      </w:r>
    </w:p>
    <w:p w:rsidR="00BC68A6" w:rsidRDefault="00BC68A6" w:rsidP="00BC68A6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</w:p>
    <w:p w:rsidR="00355604" w:rsidRDefault="00251D65" w:rsidP="00355604">
      <w:pPr>
        <w:tabs>
          <w:tab w:val="left" w:pos="8222"/>
        </w:tabs>
        <w:spacing w:after="0" w:line="240" w:lineRule="auto"/>
        <w:ind w:left="-142"/>
        <w:jc w:val="both"/>
        <w:rPr>
          <w:b/>
          <w:iCs/>
          <w:lang w:val="en-US"/>
        </w:rPr>
      </w:pPr>
      <w:r>
        <w:rPr>
          <w:b/>
          <w:iCs/>
          <w:lang w:val="en-US"/>
        </w:rPr>
        <w:t>19h3</w:t>
      </w:r>
      <w:r w:rsidR="00BC68A6" w:rsidRPr="00BC68A6">
        <w:rPr>
          <w:b/>
          <w:iCs/>
          <w:lang w:val="en-US"/>
        </w:rPr>
        <w:t>0: Dinner</w:t>
      </w:r>
    </w:p>
    <w:p w:rsidR="008C2618" w:rsidRPr="00CD37A9" w:rsidRDefault="008C2618" w:rsidP="00355604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BC68A6">
        <w:rPr>
          <w:b/>
          <w:lang w:val="en-US"/>
        </w:rPr>
        <w:br w:type="page"/>
      </w:r>
      <w:r w:rsidR="005A0542" w:rsidRPr="003556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lastRenderedPageBreak/>
        <w:t xml:space="preserve">Day </w:t>
      </w:r>
      <w:r w:rsidRPr="003556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Two</w:t>
      </w:r>
      <w:r w:rsidR="00BC68A6" w:rsidRPr="003556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(10</w:t>
      </w:r>
      <w:r w:rsidRPr="003556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Feb 2015)</w:t>
      </w:r>
    </w:p>
    <w:p w:rsidR="0057358B" w:rsidRPr="00830FDC" w:rsidRDefault="0057358B" w:rsidP="00BC68A6">
      <w:pPr>
        <w:tabs>
          <w:tab w:val="left" w:pos="7937"/>
          <w:tab w:val="left" w:pos="8222"/>
        </w:tabs>
        <w:spacing w:after="0" w:line="240" w:lineRule="auto"/>
        <w:ind w:left="-142"/>
        <w:jc w:val="both"/>
        <w:rPr>
          <w:lang w:val="en-US"/>
        </w:rPr>
      </w:pPr>
    </w:p>
    <w:p w:rsidR="009334EA" w:rsidRPr="00830FDC" w:rsidRDefault="00391710" w:rsidP="00BC68A6">
      <w:pPr>
        <w:tabs>
          <w:tab w:val="left" w:pos="7937"/>
        </w:tabs>
        <w:spacing w:after="0" w:line="240" w:lineRule="auto"/>
        <w:ind w:left="-142"/>
        <w:jc w:val="both"/>
        <w:rPr>
          <w:b/>
          <w:lang w:val="en-US"/>
        </w:rPr>
      </w:pPr>
      <w:r>
        <w:rPr>
          <w:b/>
          <w:lang w:val="en-US"/>
        </w:rPr>
        <w:t>8h30</w:t>
      </w:r>
      <w:r w:rsidR="008E1D2B">
        <w:rPr>
          <w:b/>
          <w:lang w:val="en-US"/>
        </w:rPr>
        <w:t xml:space="preserve"> </w:t>
      </w:r>
      <w:r>
        <w:rPr>
          <w:b/>
          <w:lang w:val="en-US"/>
        </w:rPr>
        <w:t>-9h0</w:t>
      </w:r>
      <w:r w:rsidR="004B0C5B">
        <w:rPr>
          <w:b/>
          <w:lang w:val="en-US"/>
        </w:rPr>
        <w:t>0</w:t>
      </w:r>
      <w:r w:rsidR="009334EA" w:rsidRPr="00830FDC">
        <w:rPr>
          <w:b/>
          <w:lang w:val="en-US"/>
        </w:rPr>
        <w:t>: Opening</w:t>
      </w:r>
    </w:p>
    <w:p w:rsidR="009334EA" w:rsidRPr="008B7F99" w:rsidRDefault="009334EA" w:rsidP="008B7F99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>
        <w:rPr>
          <w:lang w:val="en-US"/>
        </w:rPr>
        <w:t>Welcome Coffee in the posters room</w:t>
      </w:r>
      <w:r>
        <w:rPr>
          <w:lang w:val="en-US"/>
        </w:rPr>
        <w:tab/>
        <w:t>(30’)</w:t>
      </w:r>
    </w:p>
    <w:p w:rsidR="00D46239" w:rsidRDefault="008B7F99" w:rsidP="008B7F99">
      <w:pPr>
        <w:pStyle w:val="Titre3"/>
        <w:rPr>
          <w:lang w:val="en-US"/>
        </w:rPr>
      </w:pPr>
      <w:r>
        <w:rPr>
          <w:lang w:val="en-US"/>
        </w:rPr>
        <w:t>Session 5</w:t>
      </w:r>
      <w:r w:rsidR="00355604">
        <w:rPr>
          <w:lang w:val="en-US"/>
        </w:rPr>
        <w:t xml:space="preserve">: </w:t>
      </w:r>
      <w:r>
        <w:rPr>
          <w:lang w:val="en-US"/>
        </w:rPr>
        <w:t>B</w:t>
      </w:r>
      <w:r w:rsidR="00D46239">
        <w:rPr>
          <w:lang w:val="en-US"/>
        </w:rPr>
        <w:t xml:space="preserve">iotechnologies for </w:t>
      </w:r>
      <w:proofErr w:type="spellStart"/>
      <w:r w:rsidR="00D46239">
        <w:rPr>
          <w:lang w:val="en-US"/>
        </w:rPr>
        <w:t>cryobanking</w:t>
      </w:r>
      <w:proofErr w:type="spellEnd"/>
    </w:p>
    <w:p w:rsidR="00355604" w:rsidRPr="00D46239" w:rsidRDefault="00391710" w:rsidP="00D46239">
      <w:pPr>
        <w:tabs>
          <w:tab w:val="left" w:pos="7937"/>
          <w:tab w:val="left" w:pos="8222"/>
        </w:tabs>
        <w:spacing w:after="0" w:line="240" w:lineRule="auto"/>
        <w:ind w:left="-142"/>
        <w:jc w:val="both"/>
        <w:rPr>
          <w:b/>
          <w:lang w:val="en-US"/>
        </w:rPr>
      </w:pPr>
      <w:r>
        <w:rPr>
          <w:b/>
          <w:iCs/>
          <w:lang w:val="en-US"/>
        </w:rPr>
        <w:t>9h0</w:t>
      </w:r>
      <w:r w:rsidR="004B0C5B" w:rsidRPr="00D46239">
        <w:rPr>
          <w:b/>
          <w:iCs/>
          <w:lang w:val="en-US"/>
        </w:rPr>
        <w:t>0</w:t>
      </w:r>
      <w:r>
        <w:rPr>
          <w:b/>
          <w:iCs/>
          <w:lang w:val="en-US"/>
        </w:rPr>
        <w:t xml:space="preserve"> - 9h4</w:t>
      </w:r>
      <w:r w:rsidR="009334EA" w:rsidRPr="00D46239">
        <w:rPr>
          <w:b/>
          <w:iCs/>
          <w:lang w:val="en-US"/>
        </w:rPr>
        <w:t>0:</w:t>
      </w:r>
      <w:r w:rsidR="009334EA">
        <w:rPr>
          <w:b/>
          <w:lang w:val="en-US"/>
        </w:rPr>
        <w:t xml:space="preserve"> </w:t>
      </w:r>
      <w:r w:rsidR="00355604" w:rsidRPr="00D46239">
        <w:rPr>
          <w:b/>
          <w:iCs/>
          <w:lang w:val="en-US"/>
        </w:rPr>
        <w:t>The opportunities for geno</w:t>
      </w:r>
      <w:r w:rsidR="00D46239">
        <w:rPr>
          <w:b/>
          <w:iCs/>
          <w:lang w:val="en-US"/>
        </w:rPr>
        <w:t xml:space="preserve">me editing in domestic species </w:t>
      </w:r>
    </w:p>
    <w:p w:rsidR="008C2618" w:rsidRPr="004B0C5B" w:rsidRDefault="00CD37A9" w:rsidP="00BC68A6">
      <w:pPr>
        <w:tabs>
          <w:tab w:val="left" w:pos="8222"/>
        </w:tabs>
        <w:spacing w:after="0" w:line="240" w:lineRule="auto"/>
        <w:ind w:left="-142"/>
        <w:jc w:val="both"/>
        <w:rPr>
          <w:lang w:val="de-AT"/>
        </w:rPr>
      </w:pPr>
      <w:r w:rsidRPr="004B0C5B">
        <w:rPr>
          <w:bCs/>
          <w:lang w:val="de-AT"/>
        </w:rPr>
        <w:t>Helen</w:t>
      </w:r>
      <w:r w:rsidR="008C2618" w:rsidRPr="004B0C5B">
        <w:rPr>
          <w:bCs/>
          <w:lang w:val="de-AT"/>
        </w:rPr>
        <w:t xml:space="preserve"> Sang (</w:t>
      </w:r>
      <w:proofErr w:type="spellStart"/>
      <w:r w:rsidR="008C2618" w:rsidRPr="004B0C5B">
        <w:rPr>
          <w:bCs/>
          <w:lang w:val="de-AT"/>
        </w:rPr>
        <w:t>Roslin</w:t>
      </w:r>
      <w:proofErr w:type="spellEnd"/>
      <w:r w:rsidR="008C2618" w:rsidRPr="004B0C5B">
        <w:rPr>
          <w:bCs/>
          <w:lang w:val="de-AT"/>
        </w:rPr>
        <w:t xml:space="preserve"> </w:t>
      </w:r>
      <w:proofErr w:type="spellStart"/>
      <w:r w:rsidR="008C2618" w:rsidRPr="004B0C5B">
        <w:rPr>
          <w:bCs/>
          <w:lang w:val="de-AT"/>
        </w:rPr>
        <w:t>institute</w:t>
      </w:r>
      <w:proofErr w:type="spellEnd"/>
      <w:r w:rsidR="008C2618" w:rsidRPr="004B0C5B">
        <w:rPr>
          <w:bCs/>
          <w:lang w:val="de-AT"/>
        </w:rPr>
        <w:t>)</w:t>
      </w:r>
      <w:r w:rsidR="009334EA" w:rsidRPr="004B0C5B">
        <w:rPr>
          <w:bCs/>
          <w:lang w:val="de-AT"/>
        </w:rPr>
        <w:t xml:space="preserve"> </w:t>
      </w:r>
      <w:r w:rsidRPr="004B0C5B">
        <w:rPr>
          <w:bCs/>
          <w:lang w:val="de-AT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91566" cy="115026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66" cy="11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C5B">
        <w:rPr>
          <w:bCs/>
          <w:lang w:val="de-AT"/>
        </w:rPr>
        <w:tab/>
      </w:r>
      <w:r w:rsidRPr="004B0C5B">
        <w:rPr>
          <w:i/>
          <w:iCs/>
          <w:lang w:val="de-AT"/>
        </w:rPr>
        <w:t>(30’+10’)</w:t>
      </w:r>
    </w:p>
    <w:p w:rsidR="00CD37A9" w:rsidRDefault="00391710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iCs/>
          <w:lang w:val="en-US"/>
        </w:rPr>
      </w:pPr>
      <w:r>
        <w:rPr>
          <w:b/>
          <w:iCs/>
          <w:lang w:val="en-US"/>
        </w:rPr>
        <w:t>9h40 – 10</w:t>
      </w:r>
      <w:r w:rsidR="004B0C5B">
        <w:rPr>
          <w:b/>
          <w:iCs/>
          <w:lang w:val="en-US"/>
        </w:rPr>
        <w:t>h</w:t>
      </w:r>
      <w:r>
        <w:rPr>
          <w:b/>
          <w:iCs/>
          <w:lang w:val="en-US"/>
        </w:rPr>
        <w:t>3</w:t>
      </w:r>
      <w:r w:rsidR="00251D65">
        <w:rPr>
          <w:b/>
          <w:iCs/>
          <w:lang w:val="en-US"/>
        </w:rPr>
        <w:t>0</w:t>
      </w:r>
      <w:r w:rsidR="009334EA">
        <w:rPr>
          <w:b/>
          <w:iCs/>
          <w:lang w:val="en-US"/>
        </w:rPr>
        <w:t xml:space="preserve">: </w:t>
      </w:r>
      <w:r w:rsidR="00CD37A9">
        <w:rPr>
          <w:b/>
          <w:iCs/>
          <w:lang w:val="en-US"/>
        </w:rPr>
        <w:t xml:space="preserve">Presentation of WP2.2: </w:t>
      </w:r>
      <w:r w:rsidR="00C177B1">
        <w:rPr>
          <w:b/>
          <w:iCs/>
          <w:lang w:val="en-US"/>
        </w:rPr>
        <w:t xml:space="preserve">Introduction &amp; </w:t>
      </w:r>
      <w:r w:rsidR="0071642F">
        <w:rPr>
          <w:b/>
          <w:iCs/>
          <w:lang w:val="en-US"/>
        </w:rPr>
        <w:t>Focus on examples of results</w:t>
      </w:r>
      <w:r w:rsidR="008C2618" w:rsidRPr="00CD37A9">
        <w:rPr>
          <w:b/>
          <w:iCs/>
          <w:lang w:val="en-US"/>
        </w:rPr>
        <w:t xml:space="preserve"> </w:t>
      </w:r>
      <w:r w:rsidR="009334EA">
        <w:rPr>
          <w:b/>
          <w:iCs/>
          <w:lang w:val="en-US"/>
        </w:rPr>
        <w:tab/>
      </w:r>
      <w:r w:rsidR="00D46239">
        <w:rPr>
          <w:i/>
          <w:iCs/>
          <w:lang w:val="en-US"/>
        </w:rPr>
        <w:t>(3</w:t>
      </w:r>
      <w:r w:rsidR="00C177B1">
        <w:rPr>
          <w:i/>
          <w:iCs/>
          <w:lang w:val="en-US"/>
        </w:rPr>
        <w:t>5</w:t>
      </w:r>
      <w:r w:rsidR="009334EA" w:rsidRPr="00623268">
        <w:rPr>
          <w:i/>
          <w:iCs/>
          <w:lang w:val="en-US"/>
        </w:rPr>
        <w:t>’</w:t>
      </w:r>
      <w:r w:rsidR="009334EA">
        <w:rPr>
          <w:i/>
          <w:iCs/>
          <w:lang w:val="en-US"/>
        </w:rPr>
        <w:t>+</w:t>
      </w:r>
      <w:r w:rsidR="00C177B1">
        <w:rPr>
          <w:i/>
          <w:iCs/>
          <w:lang w:val="en-US"/>
        </w:rPr>
        <w:t>15</w:t>
      </w:r>
      <w:r w:rsidR="009334EA" w:rsidRPr="00623268">
        <w:rPr>
          <w:i/>
          <w:iCs/>
          <w:lang w:val="en-US"/>
        </w:rPr>
        <w:t>’)</w:t>
      </w:r>
    </w:p>
    <w:p w:rsidR="00C177B1" w:rsidRPr="00C177B1" w:rsidRDefault="00C177B1" w:rsidP="00E35297">
      <w:pPr>
        <w:tabs>
          <w:tab w:val="left" w:pos="284"/>
          <w:tab w:val="left" w:pos="8222"/>
        </w:tabs>
        <w:spacing w:after="0" w:line="240" w:lineRule="auto"/>
        <w:jc w:val="both"/>
        <w:rPr>
          <w:rFonts w:eastAsia="Times New Roman"/>
          <w:lang w:val="en-US"/>
        </w:rPr>
      </w:pPr>
      <w:r w:rsidRPr="00C177B1">
        <w:rPr>
          <w:rFonts w:eastAsia="Times New Roman"/>
          <w:lang w:val="en-US"/>
        </w:rPr>
        <w:t>Elisabeth Blesbois (INRA)</w:t>
      </w:r>
    </w:p>
    <w:p w:rsidR="00E35297" w:rsidRPr="00E35297" w:rsidRDefault="00C177B1" w:rsidP="00E35297">
      <w:pPr>
        <w:tabs>
          <w:tab w:val="left" w:pos="284"/>
          <w:tab w:val="left" w:pos="8222"/>
        </w:tabs>
        <w:spacing w:after="0" w:line="240" w:lineRule="auto"/>
        <w:jc w:val="both"/>
        <w:rPr>
          <w:rFonts w:eastAsia="Times New Roman"/>
          <w:b/>
          <w:lang w:val="en-US"/>
        </w:rPr>
      </w:pPr>
      <w:r w:rsidRPr="00C177B1">
        <w:rPr>
          <w:rFonts w:eastAsia="Times New Roman"/>
          <w:b/>
          <w:sz w:val="20"/>
          <w:lang w:val="en-US"/>
        </w:rPr>
        <w:t xml:space="preserve">9h45 – 9h55: </w:t>
      </w:r>
      <w:r w:rsidR="00E35297" w:rsidRPr="00E35297">
        <w:rPr>
          <w:rFonts w:eastAsia="Times New Roman"/>
          <w:b/>
          <w:lang w:val="en-US"/>
        </w:rPr>
        <w:t>Cry</w:t>
      </w:r>
      <w:r>
        <w:rPr>
          <w:rFonts w:eastAsia="Times New Roman"/>
          <w:b/>
          <w:lang w:val="en-US"/>
        </w:rPr>
        <w:t>opreservation of Pacific Oyster</w:t>
      </w:r>
      <w:r w:rsidR="00E35297" w:rsidRPr="00E35297">
        <w:rPr>
          <w:rFonts w:eastAsia="Times New Roman"/>
          <w:b/>
          <w:lang w:val="en-US"/>
        </w:rPr>
        <w:t xml:space="preserve"> larvae: a limited but promising survival!</w:t>
      </w:r>
    </w:p>
    <w:p w:rsidR="00E35297" w:rsidRDefault="00E35297" w:rsidP="00E35297">
      <w:pPr>
        <w:tabs>
          <w:tab w:val="left" w:pos="284"/>
          <w:tab w:val="left" w:pos="8222"/>
        </w:tabs>
        <w:spacing w:after="0" w:line="240" w:lineRule="auto"/>
        <w:jc w:val="both"/>
        <w:rPr>
          <w:rFonts w:eastAsia="Times New Roman"/>
          <w:lang w:val="en-US"/>
        </w:rPr>
      </w:pPr>
      <w:r w:rsidRPr="00E35297">
        <w:rPr>
          <w:rFonts w:eastAsia="Times New Roman"/>
          <w:lang w:val="en-US"/>
        </w:rPr>
        <w:t xml:space="preserve">Marc </w:t>
      </w:r>
      <w:proofErr w:type="spellStart"/>
      <w:r w:rsidRPr="00E35297">
        <w:rPr>
          <w:rFonts w:eastAsia="Times New Roman"/>
          <w:lang w:val="en-US"/>
        </w:rPr>
        <w:t>Suq</w:t>
      </w:r>
      <w:r>
        <w:rPr>
          <w:rFonts w:eastAsia="Times New Roman"/>
          <w:lang w:val="en-US"/>
        </w:rPr>
        <w:t>uet</w:t>
      </w:r>
      <w:proofErr w:type="spellEnd"/>
      <w:r>
        <w:rPr>
          <w:rFonts w:eastAsia="Times New Roman"/>
          <w:lang w:val="en-US"/>
        </w:rPr>
        <w:t xml:space="preserve"> (IFREMER)</w:t>
      </w:r>
    </w:p>
    <w:p w:rsidR="00E35297" w:rsidRPr="00E35297" w:rsidRDefault="00C177B1" w:rsidP="00E35297">
      <w:pPr>
        <w:tabs>
          <w:tab w:val="left" w:pos="284"/>
          <w:tab w:val="left" w:pos="8222"/>
        </w:tabs>
        <w:spacing w:after="0" w:line="240" w:lineRule="auto"/>
        <w:jc w:val="both"/>
        <w:rPr>
          <w:rFonts w:eastAsia="Times New Roman"/>
          <w:b/>
          <w:lang w:val="en-US"/>
        </w:rPr>
      </w:pPr>
      <w:r w:rsidRPr="00C177B1">
        <w:rPr>
          <w:rFonts w:eastAsia="Times New Roman"/>
          <w:b/>
          <w:sz w:val="20"/>
          <w:lang w:val="en-US"/>
        </w:rPr>
        <w:t xml:space="preserve">9h55 – 10h05: </w:t>
      </w:r>
      <w:r w:rsidR="00E35297" w:rsidRPr="00E35297">
        <w:rPr>
          <w:rFonts w:eastAsia="Times New Roman"/>
          <w:b/>
          <w:lang w:val="en-US"/>
        </w:rPr>
        <w:t>Stem cells of gametogenesis in the Rainbow Trout</w:t>
      </w:r>
    </w:p>
    <w:p w:rsidR="00E35297" w:rsidRDefault="00E35297" w:rsidP="00E35297">
      <w:pPr>
        <w:tabs>
          <w:tab w:val="left" w:pos="284"/>
          <w:tab w:val="left" w:pos="8222"/>
        </w:tabs>
        <w:spacing w:after="0" w:line="240" w:lineRule="auto"/>
        <w:jc w:val="both"/>
        <w:rPr>
          <w:rFonts w:eastAsia="Times New Roman"/>
          <w:lang w:val="en-US"/>
        </w:rPr>
      </w:pPr>
      <w:r w:rsidRPr="00E35297">
        <w:rPr>
          <w:rFonts w:eastAsia="Times New Roman"/>
          <w:lang w:val="en-US"/>
        </w:rPr>
        <w:t xml:space="preserve">Florence Le </w:t>
      </w:r>
      <w:proofErr w:type="spellStart"/>
      <w:r w:rsidRPr="00E35297">
        <w:rPr>
          <w:rFonts w:eastAsia="Times New Roman"/>
          <w:lang w:val="en-US"/>
        </w:rPr>
        <w:t>Gac</w:t>
      </w:r>
      <w:proofErr w:type="spellEnd"/>
      <w:r>
        <w:rPr>
          <w:rFonts w:eastAsia="Times New Roman"/>
          <w:lang w:val="en-US"/>
        </w:rPr>
        <w:t xml:space="preserve"> (INRA)</w:t>
      </w:r>
    </w:p>
    <w:p w:rsidR="00E35297" w:rsidRPr="00E35297" w:rsidRDefault="00C177B1" w:rsidP="00E35297">
      <w:pPr>
        <w:tabs>
          <w:tab w:val="left" w:pos="284"/>
          <w:tab w:val="left" w:pos="8222"/>
        </w:tabs>
        <w:spacing w:after="0" w:line="240" w:lineRule="auto"/>
        <w:jc w:val="both"/>
        <w:rPr>
          <w:rFonts w:eastAsia="Times New Roman"/>
          <w:b/>
          <w:lang w:val="en-US"/>
        </w:rPr>
      </w:pPr>
      <w:r w:rsidRPr="00C177B1">
        <w:rPr>
          <w:rFonts w:eastAsia="Times New Roman"/>
          <w:b/>
          <w:sz w:val="20"/>
          <w:lang w:val="en-US"/>
        </w:rPr>
        <w:t xml:space="preserve">10h05 – 10h15: </w:t>
      </w:r>
      <w:r w:rsidR="00E35297" w:rsidRPr="00E35297">
        <w:rPr>
          <w:rFonts w:eastAsia="Times New Roman"/>
          <w:b/>
          <w:lang w:val="en-US"/>
        </w:rPr>
        <w:t>New prote</w:t>
      </w:r>
      <w:bookmarkStart w:id="0" w:name="_GoBack"/>
      <w:bookmarkEnd w:id="0"/>
      <w:r w:rsidR="00E35297" w:rsidRPr="00E35297">
        <w:rPr>
          <w:rFonts w:eastAsia="Times New Roman"/>
          <w:b/>
          <w:lang w:val="en-US"/>
        </w:rPr>
        <w:t>omic tools for Reproductive Phenotyping, the male fowl fertility example</w:t>
      </w:r>
    </w:p>
    <w:p w:rsidR="008C2618" w:rsidRPr="0071642F" w:rsidRDefault="00E35297" w:rsidP="0071642F">
      <w:pPr>
        <w:tabs>
          <w:tab w:val="left" w:pos="284"/>
          <w:tab w:val="left" w:pos="8222"/>
        </w:tabs>
        <w:spacing w:after="0" w:line="240" w:lineRule="auto"/>
        <w:jc w:val="both"/>
        <w:rPr>
          <w:rFonts w:eastAsia="Times New Roman"/>
        </w:rPr>
      </w:pPr>
      <w:r w:rsidRPr="00E35297">
        <w:rPr>
          <w:rFonts w:eastAsia="Times New Roman"/>
        </w:rPr>
        <w:t xml:space="preserve">Aurore </w:t>
      </w:r>
      <w:proofErr w:type="spellStart"/>
      <w:r w:rsidRPr="00E35297">
        <w:rPr>
          <w:rFonts w:eastAsia="Times New Roman"/>
        </w:rPr>
        <w:t>Thélie</w:t>
      </w:r>
      <w:proofErr w:type="spellEnd"/>
      <w:r w:rsidRPr="00E35297">
        <w:rPr>
          <w:rFonts w:eastAsia="Times New Roman"/>
        </w:rPr>
        <w:t>, Laura Soler Vasco</w:t>
      </w:r>
      <w:r>
        <w:rPr>
          <w:rFonts w:eastAsia="Times New Roman"/>
        </w:rPr>
        <w:t xml:space="preserve"> (INRA)</w:t>
      </w:r>
    </w:p>
    <w:p w:rsidR="00C6082E" w:rsidRPr="009334EA" w:rsidRDefault="00391710" w:rsidP="00C6082E">
      <w:pPr>
        <w:tabs>
          <w:tab w:val="left" w:pos="8222"/>
        </w:tabs>
        <w:spacing w:after="0" w:line="240" w:lineRule="auto"/>
        <w:ind w:left="-142"/>
        <w:jc w:val="both"/>
        <w:rPr>
          <w:b/>
          <w:iCs/>
          <w:lang w:val="en-US"/>
        </w:rPr>
      </w:pPr>
      <w:r>
        <w:rPr>
          <w:b/>
          <w:iCs/>
          <w:lang w:val="en-US"/>
        </w:rPr>
        <w:t>10h30 - 11h0</w:t>
      </w:r>
      <w:r w:rsidR="00C6082E">
        <w:rPr>
          <w:b/>
          <w:iCs/>
          <w:lang w:val="en-US"/>
        </w:rPr>
        <w:t xml:space="preserve">0: </w:t>
      </w:r>
      <w:r w:rsidR="00C6082E" w:rsidRPr="008B7F99">
        <w:rPr>
          <w:b/>
          <w:iCs/>
          <w:lang w:val="en-US"/>
        </w:rPr>
        <w:t>An ethical and philosophical viewpoint on CRB-</w:t>
      </w:r>
      <w:proofErr w:type="spellStart"/>
      <w:r w:rsidR="00C6082E" w:rsidRPr="008B7F99">
        <w:rPr>
          <w:b/>
          <w:iCs/>
          <w:lang w:val="en-US"/>
        </w:rPr>
        <w:t>Anim</w:t>
      </w:r>
      <w:proofErr w:type="spellEnd"/>
      <w:r w:rsidR="00C6082E">
        <w:rPr>
          <w:b/>
          <w:iCs/>
          <w:lang w:val="en-US"/>
        </w:rPr>
        <w:t xml:space="preserve"> </w:t>
      </w:r>
      <w:r w:rsidR="00C6082E">
        <w:rPr>
          <w:b/>
          <w:iCs/>
          <w:lang w:val="en-US"/>
        </w:rPr>
        <w:tab/>
      </w:r>
      <w:r w:rsidR="00C6082E">
        <w:rPr>
          <w:i/>
          <w:iCs/>
          <w:lang w:val="en-US"/>
        </w:rPr>
        <w:t>(2</w:t>
      </w:r>
      <w:r w:rsidR="00C6082E" w:rsidRPr="00623268">
        <w:rPr>
          <w:i/>
          <w:iCs/>
          <w:lang w:val="en-US"/>
        </w:rPr>
        <w:t>0’</w:t>
      </w:r>
      <w:r w:rsidR="00C6082E">
        <w:rPr>
          <w:i/>
          <w:iCs/>
          <w:lang w:val="en-US"/>
        </w:rPr>
        <w:t>+</w:t>
      </w:r>
      <w:r w:rsidR="00C6082E" w:rsidRPr="00623268">
        <w:rPr>
          <w:i/>
          <w:iCs/>
          <w:lang w:val="en-US"/>
        </w:rPr>
        <w:t>10’)</w:t>
      </w:r>
    </w:p>
    <w:p w:rsidR="00256A6D" w:rsidRPr="008B7F99" w:rsidRDefault="00C6082E" w:rsidP="008B7F99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r>
        <w:rPr>
          <w:iCs/>
          <w:lang w:val="en-US"/>
        </w:rPr>
        <w:t xml:space="preserve">Thomas </w:t>
      </w:r>
      <w:proofErr w:type="spellStart"/>
      <w:r>
        <w:rPr>
          <w:iCs/>
          <w:lang w:val="en-US"/>
        </w:rPr>
        <w:t>Heams</w:t>
      </w:r>
      <w:proofErr w:type="spellEnd"/>
    </w:p>
    <w:p w:rsidR="00D46239" w:rsidRDefault="008B7F99" w:rsidP="008B7F99">
      <w:pPr>
        <w:pStyle w:val="Titre3"/>
        <w:rPr>
          <w:lang w:val="en-US"/>
        </w:rPr>
      </w:pPr>
      <w:r>
        <w:rPr>
          <w:lang w:val="en-US"/>
        </w:rPr>
        <w:t>Session 6</w:t>
      </w:r>
      <w:r w:rsidR="00D46239">
        <w:rPr>
          <w:lang w:val="en-US"/>
        </w:rPr>
        <w:t xml:space="preserve">: </w:t>
      </w:r>
      <w:r>
        <w:rPr>
          <w:lang w:val="en-US"/>
        </w:rPr>
        <w:t>S</w:t>
      </w:r>
      <w:r w:rsidR="00561FDF">
        <w:rPr>
          <w:lang w:val="en-US"/>
        </w:rPr>
        <w:t>trategies for collecting samples and data</w:t>
      </w:r>
      <w:r w:rsidR="00D46239">
        <w:rPr>
          <w:lang w:val="en-US"/>
        </w:rPr>
        <w:t xml:space="preserve"> for CRB-</w:t>
      </w:r>
      <w:proofErr w:type="spellStart"/>
      <w:r w:rsidR="00D46239">
        <w:rPr>
          <w:lang w:val="en-US"/>
        </w:rPr>
        <w:t>Anim</w:t>
      </w:r>
      <w:proofErr w:type="spellEnd"/>
    </w:p>
    <w:p w:rsidR="00D46239" w:rsidRPr="00830FDC" w:rsidRDefault="00391710" w:rsidP="00D46239">
      <w:pPr>
        <w:tabs>
          <w:tab w:val="left" w:pos="8222"/>
        </w:tabs>
        <w:spacing w:after="0" w:line="240" w:lineRule="auto"/>
        <w:ind w:left="-142"/>
        <w:jc w:val="both"/>
        <w:rPr>
          <w:b/>
          <w:iCs/>
          <w:lang w:val="en-US"/>
        </w:rPr>
      </w:pPr>
      <w:r>
        <w:rPr>
          <w:b/>
          <w:iCs/>
          <w:lang w:val="en-US"/>
        </w:rPr>
        <w:t>11h0</w:t>
      </w:r>
      <w:r w:rsidR="00D46239">
        <w:rPr>
          <w:b/>
          <w:iCs/>
          <w:lang w:val="en-US"/>
        </w:rPr>
        <w:t>0 – 1</w:t>
      </w:r>
      <w:r>
        <w:rPr>
          <w:b/>
          <w:iCs/>
          <w:lang w:val="en-US"/>
        </w:rPr>
        <w:t>1h3</w:t>
      </w:r>
      <w:r w:rsidR="00D46239">
        <w:rPr>
          <w:b/>
          <w:iCs/>
          <w:lang w:val="en-US"/>
        </w:rPr>
        <w:t xml:space="preserve">0: </w:t>
      </w:r>
      <w:r w:rsidR="00D46239" w:rsidRPr="00830FDC">
        <w:rPr>
          <w:b/>
          <w:iCs/>
          <w:lang w:val="en-US"/>
        </w:rPr>
        <w:t>Presentation of recommendations from CRB-</w:t>
      </w:r>
      <w:proofErr w:type="spellStart"/>
      <w:r w:rsidR="00D46239" w:rsidRPr="00830FDC">
        <w:rPr>
          <w:b/>
          <w:iCs/>
          <w:lang w:val="en-US"/>
        </w:rPr>
        <w:t>Anim</w:t>
      </w:r>
      <w:proofErr w:type="spellEnd"/>
      <w:r w:rsidR="00D46239" w:rsidRPr="00830FDC">
        <w:rPr>
          <w:b/>
          <w:iCs/>
          <w:lang w:val="en-US"/>
        </w:rPr>
        <w:t xml:space="preserve"> group species </w:t>
      </w:r>
      <w:r w:rsidR="00D46239">
        <w:rPr>
          <w:b/>
          <w:iCs/>
          <w:lang w:val="en-US"/>
        </w:rPr>
        <w:tab/>
      </w:r>
      <w:r w:rsidR="00D46239">
        <w:rPr>
          <w:i/>
          <w:iCs/>
          <w:lang w:val="en-US"/>
        </w:rPr>
        <w:t>(2</w:t>
      </w:r>
      <w:r w:rsidR="00D46239" w:rsidRPr="00623268">
        <w:rPr>
          <w:i/>
          <w:iCs/>
          <w:lang w:val="en-US"/>
        </w:rPr>
        <w:t>0’</w:t>
      </w:r>
      <w:r w:rsidR="00D46239">
        <w:rPr>
          <w:i/>
          <w:iCs/>
          <w:lang w:val="en-US"/>
        </w:rPr>
        <w:t>+</w:t>
      </w:r>
      <w:r w:rsidR="00D46239" w:rsidRPr="00623268">
        <w:rPr>
          <w:i/>
          <w:iCs/>
          <w:lang w:val="en-US"/>
        </w:rPr>
        <w:t>10’)</w:t>
      </w:r>
    </w:p>
    <w:p w:rsidR="00D46239" w:rsidRPr="00830FDC" w:rsidRDefault="00D46239" w:rsidP="00D46239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830FDC">
        <w:rPr>
          <w:iCs/>
          <w:lang w:val="en-US"/>
        </w:rPr>
        <w:t>Bertrand Pain (INSERM) – Scientific Committee Chairperson</w:t>
      </w:r>
    </w:p>
    <w:p w:rsidR="00C6082E" w:rsidRPr="008B7F99" w:rsidRDefault="00391710" w:rsidP="00C6082E">
      <w:pPr>
        <w:tabs>
          <w:tab w:val="left" w:pos="8222"/>
        </w:tabs>
        <w:spacing w:after="0" w:line="240" w:lineRule="auto"/>
        <w:ind w:left="-142"/>
        <w:jc w:val="both"/>
        <w:rPr>
          <w:b/>
          <w:iCs/>
          <w:lang w:val="en-US"/>
        </w:rPr>
      </w:pPr>
      <w:r>
        <w:rPr>
          <w:b/>
          <w:iCs/>
          <w:lang w:val="en-US"/>
        </w:rPr>
        <w:t>11h30 – 12h0</w:t>
      </w:r>
      <w:r w:rsidR="00C6082E" w:rsidRPr="008B7F99">
        <w:rPr>
          <w:b/>
          <w:iCs/>
          <w:lang w:val="en-US"/>
        </w:rPr>
        <w:t>0: Presentation of WP4: results and current issues for the information</w:t>
      </w:r>
      <w:r w:rsidR="00C6082E" w:rsidRPr="008B7F99">
        <w:rPr>
          <w:iCs/>
          <w:lang w:val="en-US"/>
        </w:rPr>
        <w:t xml:space="preserve"> </w:t>
      </w:r>
      <w:r w:rsidR="00C6082E" w:rsidRPr="008B7F99">
        <w:rPr>
          <w:b/>
          <w:iCs/>
          <w:lang w:val="en-US"/>
        </w:rPr>
        <w:t>system</w:t>
      </w:r>
      <w:r w:rsidR="00C6082E" w:rsidRPr="008B7F99">
        <w:rPr>
          <w:b/>
          <w:i/>
          <w:iCs/>
          <w:lang w:val="en-US"/>
        </w:rPr>
        <w:t xml:space="preserve"> </w:t>
      </w:r>
      <w:r w:rsidR="00C6082E" w:rsidRPr="008B7F99">
        <w:rPr>
          <w:b/>
          <w:i/>
          <w:iCs/>
          <w:lang w:val="en-US"/>
        </w:rPr>
        <w:tab/>
      </w:r>
      <w:r w:rsidR="00C6082E" w:rsidRPr="008B7F99">
        <w:rPr>
          <w:i/>
          <w:iCs/>
          <w:lang w:val="en-US"/>
        </w:rPr>
        <w:t>(</w:t>
      </w:r>
      <w:r w:rsidR="00991C92" w:rsidRPr="008B7F99">
        <w:rPr>
          <w:i/>
          <w:iCs/>
          <w:lang w:val="en-US"/>
        </w:rPr>
        <w:t>15’+15’</w:t>
      </w:r>
      <w:r w:rsidR="00C6082E" w:rsidRPr="008B7F99">
        <w:rPr>
          <w:i/>
          <w:iCs/>
          <w:lang w:val="en-US"/>
        </w:rPr>
        <w:t>)</w:t>
      </w:r>
    </w:p>
    <w:p w:rsidR="00C6082E" w:rsidRPr="00E35297" w:rsidRDefault="00C6082E" w:rsidP="00E35297">
      <w:pPr>
        <w:tabs>
          <w:tab w:val="left" w:pos="8222"/>
        </w:tabs>
        <w:spacing w:after="0" w:line="240" w:lineRule="auto"/>
        <w:ind w:left="-142"/>
        <w:jc w:val="both"/>
        <w:rPr>
          <w:iCs/>
          <w:lang w:val="en-US"/>
        </w:rPr>
      </w:pPr>
      <w:proofErr w:type="spellStart"/>
      <w:r w:rsidRPr="008B7F99">
        <w:rPr>
          <w:iCs/>
          <w:lang w:val="en-US"/>
        </w:rPr>
        <w:t>Aurélie</w:t>
      </w:r>
      <w:proofErr w:type="spellEnd"/>
      <w:r w:rsidRPr="008B7F99">
        <w:rPr>
          <w:iCs/>
          <w:lang w:val="en-US"/>
        </w:rPr>
        <w:t xml:space="preserve"> Delavaud (FRB), Sylvain </w:t>
      </w:r>
      <w:proofErr w:type="spellStart"/>
      <w:r w:rsidRPr="008B7F99">
        <w:rPr>
          <w:iCs/>
          <w:lang w:val="en-US"/>
        </w:rPr>
        <w:t>Marthey</w:t>
      </w:r>
      <w:proofErr w:type="spellEnd"/>
      <w:r w:rsidRPr="008B7F99">
        <w:rPr>
          <w:iCs/>
          <w:lang w:val="en-US"/>
        </w:rPr>
        <w:t xml:space="preserve"> (INRA) –</w:t>
      </w:r>
      <w:r w:rsidRPr="00830FDC">
        <w:rPr>
          <w:iCs/>
          <w:lang w:val="en-US"/>
        </w:rPr>
        <w:t xml:space="preserve"> WP4 </w:t>
      </w:r>
      <w:r w:rsidR="0066084E">
        <w:rPr>
          <w:iCs/>
          <w:lang w:val="en-US"/>
        </w:rPr>
        <w:t>Leaders</w:t>
      </w:r>
    </w:p>
    <w:p w:rsidR="00251D65" w:rsidRDefault="00251D65" w:rsidP="00BC68A6">
      <w:pPr>
        <w:tabs>
          <w:tab w:val="left" w:pos="8222"/>
        </w:tabs>
        <w:spacing w:after="0" w:line="240" w:lineRule="auto"/>
        <w:ind w:left="-142"/>
        <w:jc w:val="both"/>
        <w:rPr>
          <w:color w:val="808080"/>
          <w:sz w:val="20"/>
          <w:lang w:val="en-US"/>
        </w:rPr>
      </w:pPr>
    </w:p>
    <w:p w:rsidR="00DF1381" w:rsidRPr="008B7F99" w:rsidRDefault="00391710" w:rsidP="008B7F99">
      <w:pPr>
        <w:tabs>
          <w:tab w:val="left" w:pos="8222"/>
        </w:tabs>
        <w:spacing w:after="0" w:line="240" w:lineRule="auto"/>
        <w:ind w:left="-142"/>
        <w:jc w:val="both"/>
        <w:rPr>
          <w:color w:val="808080"/>
          <w:sz w:val="20"/>
          <w:lang w:val="en-US"/>
        </w:rPr>
      </w:pPr>
      <w:r>
        <w:rPr>
          <w:color w:val="808080"/>
          <w:sz w:val="20"/>
          <w:lang w:val="en-US"/>
        </w:rPr>
        <w:t>12h0</w:t>
      </w:r>
      <w:r w:rsidR="009334EA" w:rsidRPr="008B7F99">
        <w:rPr>
          <w:color w:val="808080"/>
          <w:sz w:val="20"/>
          <w:lang w:val="en-US"/>
        </w:rPr>
        <w:t xml:space="preserve">0 </w:t>
      </w:r>
      <w:r w:rsidR="00C6082E" w:rsidRPr="008B7F99">
        <w:rPr>
          <w:color w:val="808080"/>
          <w:sz w:val="20"/>
          <w:lang w:val="en-US"/>
        </w:rPr>
        <w:t>–</w:t>
      </w:r>
      <w:r w:rsidR="00A93207">
        <w:rPr>
          <w:color w:val="808080"/>
          <w:sz w:val="20"/>
          <w:lang w:val="en-US"/>
        </w:rPr>
        <w:t xml:space="preserve"> 13h3</w:t>
      </w:r>
      <w:r w:rsidR="009334EA" w:rsidRPr="008B7F99">
        <w:rPr>
          <w:color w:val="808080"/>
          <w:sz w:val="20"/>
          <w:lang w:val="en-US"/>
        </w:rPr>
        <w:t>0</w:t>
      </w:r>
      <w:r w:rsidR="00A93207">
        <w:rPr>
          <w:color w:val="808080"/>
          <w:sz w:val="20"/>
          <w:lang w:val="en-US"/>
        </w:rPr>
        <w:t>: Lunch – Cocktail</w:t>
      </w:r>
    </w:p>
    <w:p w:rsidR="00D46239" w:rsidRDefault="008B7F99" w:rsidP="008B7F99">
      <w:pPr>
        <w:pStyle w:val="Titre3"/>
        <w:rPr>
          <w:lang w:val="en-US"/>
        </w:rPr>
      </w:pPr>
      <w:r>
        <w:rPr>
          <w:lang w:val="en-US"/>
        </w:rPr>
        <w:t>Session 7</w:t>
      </w:r>
      <w:r w:rsidR="00D46239">
        <w:rPr>
          <w:lang w:val="en-US"/>
        </w:rPr>
        <w:t>:</w:t>
      </w:r>
      <w:r>
        <w:rPr>
          <w:lang w:val="en-US"/>
        </w:rPr>
        <w:t xml:space="preserve"> T</w:t>
      </w:r>
      <w:r w:rsidR="00D46239">
        <w:rPr>
          <w:lang w:val="en-US"/>
        </w:rPr>
        <w:t>raining and education</w:t>
      </w:r>
    </w:p>
    <w:p w:rsidR="00DF1381" w:rsidRPr="00A93207" w:rsidRDefault="00A93207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lang w:val="en-US"/>
        </w:rPr>
      </w:pPr>
      <w:r w:rsidRPr="00A93207">
        <w:rPr>
          <w:b/>
          <w:lang w:val="en-US"/>
        </w:rPr>
        <w:t>13h3</w:t>
      </w:r>
      <w:r w:rsidR="00C6082E" w:rsidRPr="00A93207">
        <w:rPr>
          <w:b/>
          <w:lang w:val="en-US"/>
        </w:rPr>
        <w:t>0</w:t>
      </w:r>
      <w:r w:rsidR="009334EA" w:rsidRPr="00A93207">
        <w:rPr>
          <w:b/>
          <w:lang w:val="en-US"/>
        </w:rPr>
        <w:t xml:space="preserve"> - 14h</w:t>
      </w:r>
      <w:r w:rsidRPr="00A93207">
        <w:rPr>
          <w:b/>
          <w:lang w:val="en-US"/>
        </w:rPr>
        <w:t>1</w:t>
      </w:r>
      <w:r w:rsidR="00251D65" w:rsidRPr="00A93207">
        <w:rPr>
          <w:b/>
          <w:lang w:val="en-US"/>
        </w:rPr>
        <w:t>0</w:t>
      </w:r>
      <w:r w:rsidR="009334EA" w:rsidRPr="00A93207">
        <w:rPr>
          <w:b/>
          <w:lang w:val="en-US"/>
        </w:rPr>
        <w:t xml:space="preserve">: </w:t>
      </w:r>
      <w:r w:rsidR="008C2618" w:rsidRPr="00A93207">
        <w:rPr>
          <w:b/>
          <w:lang w:val="en-US"/>
        </w:rPr>
        <w:t xml:space="preserve">Training issues when a range of different species is involved in an infrastructure </w:t>
      </w:r>
      <w:r w:rsidR="003160FB" w:rsidRPr="00A93207">
        <w:rPr>
          <w:b/>
          <w:lang w:val="en-US"/>
        </w:rPr>
        <w:t>Experience from the Czech Republic</w:t>
      </w:r>
    </w:p>
    <w:p w:rsidR="008C2618" w:rsidRPr="00A93207" w:rsidRDefault="00CD37A9" w:rsidP="00BC68A6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proofErr w:type="spellStart"/>
      <w:r w:rsidRPr="00A93207">
        <w:rPr>
          <w:bCs/>
          <w:lang w:val="en-US"/>
        </w:rPr>
        <w:t>Otomar</w:t>
      </w:r>
      <w:proofErr w:type="spellEnd"/>
      <w:r w:rsidR="008C2618" w:rsidRPr="00A93207">
        <w:rPr>
          <w:bCs/>
          <w:lang w:val="en-US"/>
        </w:rPr>
        <w:t xml:space="preserve"> </w:t>
      </w:r>
      <w:proofErr w:type="spellStart"/>
      <w:r w:rsidR="008C2618" w:rsidRPr="00A93207">
        <w:rPr>
          <w:bCs/>
          <w:lang w:val="en-US"/>
        </w:rPr>
        <w:t>Linhart</w:t>
      </w:r>
      <w:proofErr w:type="spellEnd"/>
      <w:r w:rsidR="008C2618" w:rsidRPr="00A93207">
        <w:rPr>
          <w:bCs/>
          <w:lang w:val="en-US"/>
        </w:rPr>
        <w:t xml:space="preserve"> </w:t>
      </w:r>
      <w:r w:rsidR="00DF1381" w:rsidRPr="00A93207">
        <w:rPr>
          <w:bCs/>
          <w:lang w:val="en-US"/>
        </w:rPr>
        <w:t>(</w:t>
      </w:r>
      <w:proofErr w:type="spellStart"/>
      <w:r w:rsidR="00DF1381" w:rsidRPr="00A93207">
        <w:rPr>
          <w:bCs/>
          <w:lang w:val="en-US"/>
        </w:rPr>
        <w:t>Univ</w:t>
      </w:r>
      <w:proofErr w:type="spellEnd"/>
      <w:r w:rsidR="00DF1381" w:rsidRPr="00A93207">
        <w:rPr>
          <w:bCs/>
          <w:lang w:val="en-US"/>
        </w:rPr>
        <w:t xml:space="preserve"> of South Bohemia)</w:t>
      </w:r>
      <w:r w:rsidR="009334EA" w:rsidRPr="00A93207">
        <w:rPr>
          <w:bCs/>
          <w:lang w:val="en-US"/>
        </w:rPr>
        <w:t xml:space="preserve"> </w:t>
      </w:r>
      <w:r w:rsidRPr="00A93207">
        <w:rPr>
          <w:bCs/>
          <w:lang w:val="en-US"/>
        </w:rPr>
        <w:t xml:space="preserve"> </w:t>
      </w:r>
      <w:r w:rsidRPr="00A93207">
        <w:rPr>
          <w:noProof/>
          <w:lang w:eastAsia="fr-FR"/>
        </w:rPr>
        <w:drawing>
          <wp:inline distT="0" distB="0" distL="0" distR="0" wp14:anchorId="2942193B" wp14:editId="67CEB2F0">
            <wp:extent cx="197646" cy="131884"/>
            <wp:effectExtent l="0" t="0" r="0" b="1905"/>
            <wp:docPr id="15" name="il_fi" descr="http://flagpedia.net/data/flags/normal/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l_fi" descr="http://flagpedia.net/data/flags/normal/cz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6" cy="13188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B23582" w:rsidRPr="00A93207">
        <w:rPr>
          <w:bCs/>
          <w:lang w:val="en-US"/>
        </w:rPr>
        <w:tab/>
      </w:r>
      <w:r w:rsidR="00B23582" w:rsidRPr="00A93207">
        <w:rPr>
          <w:i/>
          <w:iCs/>
          <w:lang w:val="en-US"/>
        </w:rPr>
        <w:t>(30’+10’)</w:t>
      </w:r>
    </w:p>
    <w:p w:rsidR="008C2618" w:rsidRPr="00A93207" w:rsidRDefault="00251D65" w:rsidP="00BC68A6">
      <w:pPr>
        <w:tabs>
          <w:tab w:val="left" w:pos="8222"/>
        </w:tabs>
        <w:spacing w:after="0" w:line="240" w:lineRule="auto"/>
        <w:ind w:left="-142"/>
        <w:jc w:val="both"/>
        <w:rPr>
          <w:i/>
          <w:iCs/>
          <w:lang w:val="en-US"/>
        </w:rPr>
      </w:pPr>
      <w:r w:rsidRPr="00A93207">
        <w:rPr>
          <w:b/>
          <w:iCs/>
          <w:lang w:val="en-US"/>
        </w:rPr>
        <w:t>14h</w:t>
      </w:r>
      <w:r w:rsidR="00A93207" w:rsidRPr="00A93207">
        <w:rPr>
          <w:b/>
          <w:iCs/>
          <w:lang w:val="en-US"/>
        </w:rPr>
        <w:t>10 – 14h3</w:t>
      </w:r>
      <w:r w:rsidR="00C6082E" w:rsidRPr="00A93207">
        <w:rPr>
          <w:b/>
          <w:iCs/>
          <w:lang w:val="en-US"/>
        </w:rPr>
        <w:t>0</w:t>
      </w:r>
      <w:r w:rsidR="009334EA" w:rsidRPr="00A93207">
        <w:rPr>
          <w:b/>
          <w:iCs/>
          <w:lang w:val="en-US"/>
        </w:rPr>
        <w:t xml:space="preserve">: </w:t>
      </w:r>
      <w:r w:rsidR="008C2618" w:rsidRPr="00A93207">
        <w:rPr>
          <w:b/>
          <w:iCs/>
          <w:lang w:val="en-US"/>
        </w:rPr>
        <w:t>Presentation of WP6</w:t>
      </w:r>
      <w:r w:rsidR="00BC68A6" w:rsidRPr="00A93207">
        <w:rPr>
          <w:b/>
          <w:iCs/>
          <w:lang w:val="en-US"/>
        </w:rPr>
        <w:t>: training strategy</w:t>
      </w:r>
      <w:r w:rsidR="009334EA" w:rsidRPr="00A93207">
        <w:rPr>
          <w:iCs/>
          <w:lang w:val="en-US"/>
        </w:rPr>
        <w:tab/>
      </w:r>
      <w:r w:rsidR="009334EA" w:rsidRPr="00A93207">
        <w:rPr>
          <w:i/>
          <w:iCs/>
          <w:lang w:val="en-US"/>
        </w:rPr>
        <w:t>(10’+10’)</w:t>
      </w:r>
    </w:p>
    <w:p w:rsidR="008C2618" w:rsidRPr="00A93207" w:rsidRDefault="009334EA" w:rsidP="008B7F99">
      <w:pPr>
        <w:tabs>
          <w:tab w:val="left" w:pos="8222"/>
        </w:tabs>
        <w:spacing w:after="0" w:line="240" w:lineRule="auto"/>
        <w:ind w:left="-142"/>
        <w:jc w:val="both"/>
      </w:pPr>
      <w:r w:rsidRPr="00A93207">
        <w:rPr>
          <w:iCs/>
        </w:rPr>
        <w:t>Anne Duittoz (</w:t>
      </w:r>
      <w:proofErr w:type="spellStart"/>
      <w:r w:rsidRPr="00A93207">
        <w:rPr>
          <w:iCs/>
        </w:rPr>
        <w:t>Univ</w:t>
      </w:r>
      <w:proofErr w:type="spellEnd"/>
      <w:r w:rsidRPr="00A93207">
        <w:rPr>
          <w:iCs/>
        </w:rPr>
        <w:t xml:space="preserve"> Tours) – WP6 Leader</w:t>
      </w:r>
    </w:p>
    <w:p w:rsidR="00D46239" w:rsidRPr="00A93207" w:rsidRDefault="008B7F99" w:rsidP="008B7F99">
      <w:pPr>
        <w:pStyle w:val="Titre3"/>
        <w:rPr>
          <w:lang w:val="en-US"/>
        </w:rPr>
      </w:pPr>
      <w:r w:rsidRPr="00A93207">
        <w:rPr>
          <w:lang w:val="en-US"/>
        </w:rPr>
        <w:t>Session 8: P</w:t>
      </w:r>
      <w:r w:rsidR="00D46239" w:rsidRPr="00A93207">
        <w:rPr>
          <w:lang w:val="en-US"/>
        </w:rPr>
        <w:t>erspectives</w:t>
      </w:r>
    </w:p>
    <w:p w:rsidR="00DF1381" w:rsidRPr="00A93207" w:rsidRDefault="00A93207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iCs/>
          <w:lang w:val="en-US"/>
        </w:rPr>
      </w:pPr>
      <w:r w:rsidRPr="00A93207">
        <w:rPr>
          <w:b/>
          <w:iCs/>
          <w:lang w:val="en-US"/>
        </w:rPr>
        <w:t>14h3</w:t>
      </w:r>
      <w:r w:rsidR="00C6082E" w:rsidRPr="00A93207">
        <w:rPr>
          <w:b/>
          <w:iCs/>
          <w:lang w:val="en-US"/>
        </w:rPr>
        <w:t>0</w:t>
      </w:r>
      <w:r w:rsidRPr="00A93207">
        <w:rPr>
          <w:b/>
          <w:iCs/>
          <w:lang w:val="en-US"/>
        </w:rPr>
        <w:t xml:space="preserve"> - 15</w:t>
      </w:r>
      <w:r w:rsidR="009334EA" w:rsidRPr="00A93207">
        <w:rPr>
          <w:b/>
          <w:iCs/>
          <w:lang w:val="en-US"/>
        </w:rPr>
        <w:t>h</w:t>
      </w:r>
      <w:r w:rsidRPr="00A93207">
        <w:rPr>
          <w:b/>
          <w:iCs/>
          <w:lang w:val="en-US"/>
        </w:rPr>
        <w:t>1</w:t>
      </w:r>
      <w:r w:rsidR="009334EA" w:rsidRPr="00A93207">
        <w:rPr>
          <w:b/>
          <w:iCs/>
          <w:lang w:val="en-US"/>
        </w:rPr>
        <w:t xml:space="preserve">0: </w:t>
      </w:r>
      <w:r w:rsidR="008C2618" w:rsidRPr="00A93207">
        <w:rPr>
          <w:b/>
          <w:iCs/>
          <w:lang w:val="en-US"/>
        </w:rPr>
        <w:t>Opportunities to extend the concept of CRB-</w:t>
      </w:r>
      <w:proofErr w:type="spellStart"/>
      <w:r w:rsidR="008C2618" w:rsidRPr="00A93207">
        <w:rPr>
          <w:b/>
          <w:iCs/>
          <w:lang w:val="en-US"/>
        </w:rPr>
        <w:t>Anim</w:t>
      </w:r>
      <w:proofErr w:type="spellEnd"/>
      <w:r w:rsidR="008C2618" w:rsidRPr="00A93207">
        <w:rPr>
          <w:b/>
          <w:iCs/>
          <w:lang w:val="en-US"/>
        </w:rPr>
        <w:t xml:space="preserve"> to other European </w:t>
      </w:r>
      <w:proofErr w:type="spellStart"/>
      <w:r w:rsidR="008C2618" w:rsidRPr="00A93207">
        <w:rPr>
          <w:b/>
          <w:iCs/>
          <w:lang w:val="en-US"/>
        </w:rPr>
        <w:t>genebanks</w:t>
      </w:r>
      <w:proofErr w:type="spellEnd"/>
      <w:r w:rsidR="008C2618" w:rsidRPr="00A93207">
        <w:rPr>
          <w:b/>
          <w:iCs/>
          <w:lang w:val="en-US"/>
        </w:rPr>
        <w:t xml:space="preserve"> </w:t>
      </w:r>
    </w:p>
    <w:p w:rsidR="008C2618" w:rsidRPr="00A93207" w:rsidRDefault="00CD37A9" w:rsidP="00BC68A6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A93207">
        <w:rPr>
          <w:bCs/>
          <w:lang w:val="en-US"/>
        </w:rPr>
        <w:t>Sipke-Joost</w:t>
      </w:r>
      <w:r w:rsidR="008C2618" w:rsidRPr="00A93207">
        <w:rPr>
          <w:bCs/>
          <w:lang w:val="en-US"/>
        </w:rPr>
        <w:t xml:space="preserve"> Hiemstra (</w:t>
      </w:r>
      <w:r w:rsidR="00DF1381" w:rsidRPr="00A93207">
        <w:rPr>
          <w:bCs/>
          <w:lang w:val="en-US"/>
        </w:rPr>
        <w:t>Centre for Genetic Resources, the Netherland</w:t>
      </w:r>
      <w:r w:rsidR="008C2618" w:rsidRPr="00A93207">
        <w:rPr>
          <w:bCs/>
          <w:lang w:val="en-US"/>
        </w:rPr>
        <w:t>)</w:t>
      </w:r>
      <w:r w:rsidR="009334EA" w:rsidRPr="00A93207">
        <w:rPr>
          <w:bCs/>
          <w:lang w:val="en-US"/>
        </w:rPr>
        <w:t xml:space="preserve"> </w:t>
      </w:r>
      <w:r w:rsidRPr="00A93207">
        <w:rPr>
          <w:bCs/>
          <w:lang w:val="en-US"/>
        </w:rPr>
        <w:t xml:space="preserve"> </w:t>
      </w:r>
      <w:r w:rsidRPr="00A93207">
        <w:rPr>
          <w:noProof/>
          <w:lang w:eastAsia="fr-FR"/>
        </w:rPr>
        <w:drawing>
          <wp:inline distT="0" distB="0" distL="0" distR="0" wp14:anchorId="7FB39E77" wp14:editId="28D3300C">
            <wp:extent cx="200613" cy="133349"/>
            <wp:effectExtent l="0" t="0" r="0" b="635"/>
            <wp:docPr id="7" name="il_fi" descr="http://mye.mini.pagesperso-orange.fr/NL_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l_fi" descr="http://mye.mini.pagesperso-orange.fr/NL_fla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3" cy="13334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B23582" w:rsidRPr="00A93207">
        <w:rPr>
          <w:bCs/>
          <w:lang w:val="en-US"/>
        </w:rPr>
        <w:tab/>
      </w:r>
      <w:r w:rsidR="00B23582" w:rsidRPr="00A93207">
        <w:rPr>
          <w:i/>
          <w:iCs/>
          <w:lang w:val="en-US"/>
        </w:rPr>
        <w:t>(30’+10’)</w:t>
      </w:r>
    </w:p>
    <w:p w:rsidR="008C2618" w:rsidRPr="00A93207" w:rsidRDefault="008C2618" w:rsidP="00BC68A6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A93207">
        <w:rPr>
          <w:lang w:val="en-US"/>
        </w:rPr>
        <w:t> </w:t>
      </w:r>
    </w:p>
    <w:p w:rsidR="003160FB" w:rsidRPr="00A93207" w:rsidRDefault="009334EA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bCs/>
          <w:lang w:val="en-US"/>
        </w:rPr>
      </w:pPr>
      <w:r w:rsidRPr="00A93207">
        <w:rPr>
          <w:b/>
          <w:bCs/>
          <w:lang w:val="en-US"/>
        </w:rPr>
        <w:t>15h</w:t>
      </w:r>
      <w:r w:rsidR="00A93207" w:rsidRPr="00A93207">
        <w:rPr>
          <w:b/>
          <w:bCs/>
          <w:lang w:val="en-US"/>
        </w:rPr>
        <w:t>1</w:t>
      </w:r>
      <w:r w:rsidRPr="00A93207">
        <w:rPr>
          <w:b/>
          <w:bCs/>
          <w:lang w:val="en-US"/>
        </w:rPr>
        <w:t xml:space="preserve">0 </w:t>
      </w:r>
      <w:r w:rsidR="00251D65" w:rsidRPr="00A93207">
        <w:rPr>
          <w:b/>
          <w:bCs/>
          <w:lang w:val="en-US"/>
        </w:rPr>
        <w:t>–</w:t>
      </w:r>
      <w:r w:rsidRPr="00A93207">
        <w:rPr>
          <w:b/>
          <w:bCs/>
          <w:lang w:val="en-US"/>
        </w:rPr>
        <w:t xml:space="preserve"> </w:t>
      </w:r>
      <w:r w:rsidR="00A93207" w:rsidRPr="00A93207">
        <w:rPr>
          <w:b/>
          <w:bCs/>
          <w:lang w:val="en-US"/>
        </w:rPr>
        <w:t>16h1</w:t>
      </w:r>
      <w:r w:rsidR="00C430AB" w:rsidRPr="00A93207">
        <w:rPr>
          <w:b/>
          <w:bCs/>
          <w:lang w:val="en-US"/>
        </w:rPr>
        <w:t>0</w:t>
      </w:r>
      <w:r w:rsidR="00B23582" w:rsidRPr="00A93207">
        <w:rPr>
          <w:b/>
          <w:bCs/>
          <w:lang w:val="en-US"/>
        </w:rPr>
        <w:t xml:space="preserve">: </w:t>
      </w:r>
      <w:r w:rsidR="00B74B95" w:rsidRPr="00A93207">
        <w:rPr>
          <w:b/>
          <w:bCs/>
          <w:lang w:val="en-US"/>
        </w:rPr>
        <w:t xml:space="preserve">Round-table discussion </w:t>
      </w:r>
      <w:r w:rsidR="003160FB" w:rsidRPr="00A93207">
        <w:rPr>
          <w:b/>
          <w:bCs/>
          <w:lang w:val="en-US"/>
        </w:rPr>
        <w:t xml:space="preserve">with members of international committee </w:t>
      </w:r>
    </w:p>
    <w:p w:rsidR="008C2618" w:rsidRPr="00A93207" w:rsidRDefault="00B74B95" w:rsidP="00BC68A6">
      <w:pPr>
        <w:tabs>
          <w:tab w:val="left" w:pos="8222"/>
        </w:tabs>
        <w:spacing w:after="0" w:line="240" w:lineRule="auto"/>
        <w:ind w:left="-142"/>
        <w:jc w:val="both"/>
        <w:rPr>
          <w:i/>
          <w:lang w:val="en-US"/>
        </w:rPr>
      </w:pPr>
      <w:r w:rsidRPr="00A93207">
        <w:rPr>
          <w:b/>
          <w:bCs/>
          <w:lang w:val="en-US"/>
        </w:rPr>
        <w:t>(</w:t>
      </w:r>
      <w:proofErr w:type="gramStart"/>
      <w:r w:rsidRPr="00A93207">
        <w:rPr>
          <w:b/>
          <w:bCs/>
          <w:lang w:val="en-US"/>
        </w:rPr>
        <w:t>chair</w:t>
      </w:r>
      <w:proofErr w:type="gramEnd"/>
      <w:r w:rsidR="00210182" w:rsidRPr="00A93207">
        <w:rPr>
          <w:b/>
          <w:bCs/>
          <w:lang w:val="en-US"/>
        </w:rPr>
        <w:t>: Bertrand Pain)</w:t>
      </w:r>
      <w:r w:rsidR="00256A6D" w:rsidRPr="00A93207">
        <w:rPr>
          <w:b/>
          <w:bCs/>
          <w:lang w:val="en-US"/>
        </w:rPr>
        <w:tab/>
      </w:r>
      <w:r w:rsidRPr="00A93207">
        <w:rPr>
          <w:bCs/>
          <w:i/>
          <w:lang w:val="en-US"/>
        </w:rPr>
        <w:t>(60</w:t>
      </w:r>
      <w:r w:rsidR="00256A6D" w:rsidRPr="00A93207">
        <w:rPr>
          <w:bCs/>
          <w:i/>
          <w:lang w:val="en-US"/>
        </w:rPr>
        <w:t>’)</w:t>
      </w:r>
    </w:p>
    <w:p w:rsidR="008C2618" w:rsidRPr="00A93207" w:rsidRDefault="009334EA" w:rsidP="00BC68A6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A93207">
        <w:rPr>
          <w:lang w:val="en-US"/>
        </w:rPr>
        <w:t>P</w:t>
      </w:r>
      <w:r w:rsidR="008C2618" w:rsidRPr="00A93207">
        <w:rPr>
          <w:lang w:val="en-US"/>
        </w:rPr>
        <w:t>riorities for the end of the construction phase</w:t>
      </w:r>
    </w:p>
    <w:p w:rsidR="00E26D8B" w:rsidRPr="00A93207" w:rsidRDefault="009334EA" w:rsidP="00BC68A6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A93207">
        <w:rPr>
          <w:lang w:val="en-US"/>
        </w:rPr>
        <w:t>P</w:t>
      </w:r>
      <w:r w:rsidR="008C2618" w:rsidRPr="00A93207">
        <w:rPr>
          <w:lang w:val="en-US"/>
        </w:rPr>
        <w:t>riorities regarding characterization</w:t>
      </w:r>
      <w:r w:rsidR="00E26D8B" w:rsidRPr="00A93207">
        <w:rPr>
          <w:lang w:val="en-US"/>
        </w:rPr>
        <w:t xml:space="preserve"> (current projects and perspectives for WP5)</w:t>
      </w:r>
    </w:p>
    <w:p w:rsidR="00210182" w:rsidRPr="00A93207" w:rsidRDefault="00E26D8B" w:rsidP="00E26D8B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 w:rsidRPr="00A93207">
        <w:rPr>
          <w:lang w:val="en-US"/>
        </w:rPr>
        <w:t>Priorities regarding</w:t>
      </w:r>
      <w:r w:rsidR="008C2618" w:rsidRPr="00A93207">
        <w:rPr>
          <w:lang w:val="en-US"/>
        </w:rPr>
        <w:t xml:space="preserve"> use of collections</w:t>
      </w:r>
      <w:r w:rsidR="00210182" w:rsidRPr="00A93207">
        <w:rPr>
          <w:iCs/>
          <w:lang w:val="en-US"/>
        </w:rPr>
        <w:tab/>
        <w:t xml:space="preserve"> </w:t>
      </w:r>
    </w:p>
    <w:p w:rsidR="008C2618" w:rsidRPr="00A93207" w:rsidRDefault="008C2618" w:rsidP="00E35297">
      <w:pPr>
        <w:tabs>
          <w:tab w:val="left" w:pos="8222"/>
        </w:tabs>
        <w:spacing w:after="0" w:line="240" w:lineRule="auto"/>
        <w:jc w:val="both"/>
        <w:rPr>
          <w:lang w:val="en-US"/>
        </w:rPr>
      </w:pPr>
    </w:p>
    <w:p w:rsidR="00CD37A9" w:rsidRPr="00B23582" w:rsidRDefault="00251D65" w:rsidP="00BC68A6">
      <w:pPr>
        <w:tabs>
          <w:tab w:val="left" w:pos="8222"/>
        </w:tabs>
        <w:spacing w:after="0" w:line="240" w:lineRule="auto"/>
        <w:ind w:left="-142"/>
        <w:jc w:val="both"/>
        <w:rPr>
          <w:b/>
          <w:lang w:val="en-US"/>
        </w:rPr>
      </w:pPr>
      <w:r w:rsidRPr="00A93207">
        <w:rPr>
          <w:b/>
          <w:bCs/>
          <w:lang w:val="en-US"/>
        </w:rPr>
        <w:t>16</w:t>
      </w:r>
      <w:r w:rsidR="00B23582" w:rsidRPr="00A93207">
        <w:rPr>
          <w:b/>
          <w:bCs/>
          <w:lang w:val="en-US"/>
        </w:rPr>
        <w:t>h</w:t>
      </w:r>
      <w:r w:rsidR="00A93207" w:rsidRPr="00A93207">
        <w:rPr>
          <w:b/>
          <w:bCs/>
          <w:lang w:val="en-US"/>
        </w:rPr>
        <w:t>1</w:t>
      </w:r>
      <w:r w:rsidRPr="00A93207">
        <w:rPr>
          <w:b/>
          <w:bCs/>
          <w:lang w:val="en-US"/>
        </w:rPr>
        <w:t>0</w:t>
      </w:r>
      <w:r w:rsidR="00B23582" w:rsidRPr="00A93207">
        <w:rPr>
          <w:b/>
          <w:bCs/>
          <w:lang w:val="en-US"/>
        </w:rPr>
        <w:t xml:space="preserve"> - </w:t>
      </w:r>
      <w:r w:rsidR="00A93207" w:rsidRPr="00A93207">
        <w:rPr>
          <w:b/>
          <w:bCs/>
          <w:lang w:val="en-US"/>
        </w:rPr>
        <w:t>16</w:t>
      </w:r>
      <w:r w:rsidR="00CD37A9" w:rsidRPr="00A93207">
        <w:rPr>
          <w:b/>
          <w:bCs/>
          <w:lang w:val="en-US"/>
        </w:rPr>
        <w:t>h</w:t>
      </w:r>
      <w:r w:rsidR="00A93207" w:rsidRPr="00A93207">
        <w:rPr>
          <w:b/>
          <w:bCs/>
          <w:lang w:val="en-US"/>
        </w:rPr>
        <w:t>3</w:t>
      </w:r>
      <w:r w:rsidRPr="00A93207">
        <w:rPr>
          <w:b/>
          <w:bCs/>
          <w:lang w:val="en-US"/>
        </w:rPr>
        <w:t>0</w:t>
      </w:r>
      <w:r w:rsidR="00CD37A9" w:rsidRPr="00A93207">
        <w:rPr>
          <w:b/>
          <w:bCs/>
          <w:lang w:val="en-US"/>
        </w:rPr>
        <w:t xml:space="preserve"> </w:t>
      </w:r>
      <w:r w:rsidR="008C2618" w:rsidRPr="00A93207">
        <w:rPr>
          <w:b/>
          <w:bCs/>
          <w:lang w:val="en-US"/>
        </w:rPr>
        <w:t>Concluding remarks:</w:t>
      </w:r>
      <w:r w:rsidR="00B23582" w:rsidRPr="00A93207">
        <w:rPr>
          <w:b/>
          <w:lang w:val="en-US"/>
        </w:rPr>
        <w:t xml:space="preserve"> </w:t>
      </w:r>
      <w:r w:rsidR="00B23582" w:rsidRPr="00A93207">
        <w:rPr>
          <w:b/>
          <w:lang w:val="en-US"/>
        </w:rPr>
        <w:tab/>
      </w:r>
      <w:r w:rsidR="00B74B95" w:rsidRPr="00A93207">
        <w:rPr>
          <w:i/>
          <w:iCs/>
          <w:lang w:val="en-US"/>
        </w:rPr>
        <w:t>(10’+10’)</w:t>
      </w:r>
    </w:p>
    <w:p w:rsidR="00332116" w:rsidRPr="00E35297" w:rsidRDefault="00CD37A9" w:rsidP="00E35297">
      <w:pPr>
        <w:tabs>
          <w:tab w:val="left" w:pos="8222"/>
        </w:tabs>
        <w:spacing w:after="0" w:line="240" w:lineRule="auto"/>
        <w:ind w:left="-142"/>
        <w:jc w:val="both"/>
        <w:rPr>
          <w:lang w:val="en-US"/>
        </w:rPr>
      </w:pPr>
      <w:r>
        <w:rPr>
          <w:lang w:val="en-US"/>
        </w:rPr>
        <w:t>Gilles Aumont and Daniel</w:t>
      </w:r>
      <w:r w:rsidR="008C2618" w:rsidRPr="00830FDC">
        <w:rPr>
          <w:lang w:val="en-US"/>
        </w:rPr>
        <w:t xml:space="preserve"> Boujard for INRA and CNRS</w:t>
      </w:r>
    </w:p>
    <w:p w:rsidR="00772A97" w:rsidRDefault="00F469AB" w:rsidP="00BC68A6">
      <w:pPr>
        <w:spacing w:after="0"/>
        <w:ind w:left="-142"/>
        <w:jc w:val="center"/>
        <w:rPr>
          <w:b/>
        </w:rPr>
      </w:pPr>
      <w:hyperlink r:id="rId17" w:history="1">
        <w:r w:rsidR="00772A97" w:rsidRPr="00644191">
          <w:rPr>
            <w:rStyle w:val="Lienhypertexte"/>
            <w:b/>
          </w:rPr>
          <w:t>www.crb-anim.fr</w:t>
        </w:r>
      </w:hyperlink>
    </w:p>
    <w:p w:rsidR="00C96C7A" w:rsidRPr="003160FB" w:rsidRDefault="00A93207" w:rsidP="003160FB">
      <w:pPr>
        <w:spacing w:after="0"/>
        <w:ind w:left="-142"/>
        <w:jc w:val="center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294005</wp:posOffset>
                </wp:positionV>
                <wp:extent cx="1460500" cy="1104265"/>
                <wp:effectExtent l="0" t="0" r="25400" b="19685"/>
                <wp:wrapNone/>
                <wp:docPr id="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0" cy="1104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8A6" w:rsidRDefault="005A0542" w:rsidP="00786C16">
                            <w:pPr>
                              <w:spacing w:after="0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 xml:space="preserve">MGEN </w:t>
                            </w:r>
                          </w:p>
                          <w:p w:rsidR="005A0542" w:rsidRDefault="005A0542" w:rsidP="00786C16">
                            <w:pPr>
                              <w:spacing w:after="0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Salle Plein Ciel</w:t>
                            </w:r>
                          </w:p>
                          <w:p w:rsidR="0049716A" w:rsidRDefault="00F469AB" w:rsidP="00786C16">
                            <w:pPr>
                              <w:spacing w:after="0"/>
                            </w:pPr>
                            <w:hyperlink r:id="rId18" w:history="1">
                              <w:r w:rsidR="005A0542" w:rsidRPr="005A0542">
                                <w:rPr>
                                  <w:rStyle w:val="Lienhypertexte"/>
                                  <w:rFonts w:ascii="Arial" w:hAnsi="Arial" w:cs="Arial"/>
                                  <w:shd w:val="clear" w:color="auto" w:fill="FFFFFF"/>
                                </w:rPr>
                                <w:t xml:space="preserve">3, square Max </w:t>
                              </w:r>
                              <w:proofErr w:type="spellStart"/>
                              <w:r w:rsidR="005A0542" w:rsidRPr="005A0542">
                                <w:rPr>
                                  <w:rStyle w:val="Lienhypertexte"/>
                                  <w:rFonts w:ascii="Arial" w:hAnsi="Arial" w:cs="Arial"/>
                                  <w:shd w:val="clear" w:color="auto" w:fill="FFFFFF"/>
                                </w:rPr>
                                <w:t>Hymans</w:t>
                              </w:r>
                              <w:proofErr w:type="spellEnd"/>
                              <w:r w:rsidR="005A0542" w:rsidRPr="005A0542">
                                <w:rPr>
                                  <w:rStyle w:val="Lienhypertexte"/>
                                  <w:rFonts w:ascii="Arial" w:hAnsi="Arial" w:cs="Arial"/>
                                  <w:shd w:val="clear" w:color="auto" w:fill="FFFFFF"/>
                                </w:rPr>
                                <w:t>. 75015 Paris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8.5pt;margin-top:23.15pt;width:115pt;height:8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" fillcolor="white [3201]" strokeweight=".5pt">
                <v:path arrowok="t"/>
                <v:textbox>
                  <w:txbxContent>
                    <w:p w:rsidR="00BC68A6" w:rsidRDefault="005A0542" w:rsidP="00786C16">
                      <w:pPr>
                        <w:spacing w:after="0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 xml:space="preserve">MGEN </w:t>
                      </w:r>
                    </w:p>
                    <w:p w:rsidR="005A0542" w:rsidRDefault="005A0542" w:rsidP="00786C16">
                      <w:pPr>
                        <w:spacing w:after="0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Salle Plein Ciel</w:t>
                      </w:r>
                    </w:p>
                    <w:p w:rsidR="0049716A" w:rsidRDefault="006C1CF7" w:rsidP="00786C16">
                      <w:pPr>
                        <w:spacing w:after="0"/>
                      </w:pPr>
                      <w:hyperlink r:id="rId19" w:history="1">
                        <w:r w:rsidR="005A0542" w:rsidRPr="005A0542">
                          <w:rPr>
                            <w:rStyle w:val="Lienhypertexte"/>
                            <w:rFonts w:ascii="Arial" w:hAnsi="Arial" w:cs="Arial"/>
                            <w:shd w:val="clear" w:color="auto" w:fill="FFFFFF"/>
                          </w:rPr>
                          <w:t>3, square Max Hymans. 75015 Paris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hyperlink r:id="rId20" w:history="1">
        <w:r w:rsidR="00772A97" w:rsidRPr="00772A97">
          <w:rPr>
            <w:rStyle w:val="Lienhypertexte"/>
            <w:b/>
          </w:rPr>
          <w:t>WIMI</w:t>
        </w:r>
      </w:hyperlink>
    </w:p>
    <w:sectPr w:rsidR="00C96C7A" w:rsidRPr="003160FB" w:rsidSect="00ED3805"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AB" w:rsidRDefault="00F469AB" w:rsidP="00377CDA">
      <w:pPr>
        <w:spacing w:after="0" w:line="240" w:lineRule="auto"/>
      </w:pPr>
      <w:r>
        <w:separator/>
      </w:r>
    </w:p>
  </w:endnote>
  <w:endnote w:type="continuationSeparator" w:id="0">
    <w:p w:rsidR="00F469AB" w:rsidRDefault="00F469AB" w:rsidP="0037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6A" w:rsidRPr="00BF75C4" w:rsidRDefault="0049716A" w:rsidP="00377CDA">
    <w:pPr>
      <w:spacing w:after="0" w:line="240" w:lineRule="auto"/>
      <w:jc w:val="both"/>
      <w:rPr>
        <w:rFonts w:eastAsia="Times New Roman" w:cstheme="minorHAnsi"/>
        <w:i/>
        <w:iCs/>
        <w:sz w:val="20"/>
        <w:szCs w:val="20"/>
        <w:lang w:eastAsia="fr-FR"/>
      </w:rPr>
    </w:pPr>
    <w:r w:rsidRPr="00BF75C4">
      <w:rPr>
        <w:rFonts w:eastAsia="Times New Roman" w:cstheme="minorHAnsi"/>
        <w:i/>
        <w:iCs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-263525</wp:posOffset>
          </wp:positionV>
          <wp:extent cx="1179830" cy="1290955"/>
          <wp:effectExtent l="0" t="0" r="0" b="0"/>
          <wp:wrapNone/>
          <wp:docPr id="10" name="Image 10" descr="C:\Users\pderenty\Dropbox\# Graphisme &amp; Comm INRA Transfert\Charte Graphique CRB ANIM\Logo\DN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derenty\Dropbox\# Graphisme &amp; Comm INRA Transfert\Charte Graphique CRB ANIM\Logo\DNA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129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75C4">
      <w:rPr>
        <w:rFonts w:eastAsia="Times New Roman" w:cstheme="minorHAnsi"/>
        <w:b/>
        <w:i/>
        <w:iCs/>
        <w:sz w:val="20"/>
        <w:szCs w:val="20"/>
        <w:lang w:eastAsia="fr-FR"/>
      </w:rPr>
      <w:t xml:space="preserve"> </w:t>
    </w:r>
  </w:p>
  <w:p w:rsidR="0049716A" w:rsidRPr="00BF75C4" w:rsidRDefault="0049716A" w:rsidP="00377CDA">
    <w:pPr>
      <w:spacing w:after="0" w:line="240" w:lineRule="auto"/>
      <w:jc w:val="both"/>
      <w:rPr>
        <w:rFonts w:eastAsia="Times New Roman" w:cstheme="minorHAnsi"/>
        <w:sz w:val="20"/>
        <w:szCs w:val="20"/>
        <w:lang w:eastAsia="fr-FR"/>
      </w:rPr>
    </w:pPr>
  </w:p>
  <w:p w:rsidR="0049716A" w:rsidRPr="00BF75C4" w:rsidRDefault="0049716A" w:rsidP="00377CDA">
    <w:pPr>
      <w:spacing w:after="0" w:line="240" w:lineRule="auto"/>
      <w:jc w:val="both"/>
      <w:rPr>
        <w:rFonts w:eastAsia="Times New Roman" w:cstheme="minorHAnsi"/>
        <w:sz w:val="20"/>
        <w:szCs w:val="20"/>
        <w:lang w:eastAsia="fr-FR"/>
      </w:rPr>
    </w:pPr>
    <w:r w:rsidRPr="00BF75C4">
      <w:rPr>
        <w:rFonts w:eastAsia="Times New Roman" w:cstheme="minorHAnsi"/>
        <w:sz w:val="20"/>
        <w:szCs w:val="20"/>
        <w:lang w:eastAsia="fr-FR"/>
      </w:rPr>
      <w:t> </w:t>
    </w:r>
    <w:r w:rsidRPr="00BF75C4">
      <w:rPr>
        <w:rFonts w:eastAsia="Times New Roman" w:cstheme="minorHAnsi"/>
        <w:sz w:val="20"/>
        <w:szCs w:val="20"/>
        <w:lang w:eastAsia="fr-FR"/>
      </w:rPr>
      <w:br/>
    </w:r>
  </w:p>
  <w:p w:rsidR="0049716A" w:rsidRPr="00E7758A" w:rsidRDefault="0049716A" w:rsidP="00377CDA">
    <w:pPr>
      <w:spacing w:after="0" w:line="240" w:lineRule="auto"/>
      <w:rPr>
        <w:rFonts w:eastAsia="Times New Roman" w:cstheme="minorHAnsi"/>
        <w:color w:val="333333"/>
        <w:sz w:val="20"/>
        <w:szCs w:val="20"/>
        <w:lang w:eastAsia="fr-FR"/>
      </w:rPr>
    </w:pPr>
  </w:p>
  <w:p w:rsidR="0049716A" w:rsidRDefault="00A93207">
    <w:pPr>
      <w:pStyle w:val="Pieddepage"/>
    </w:pPr>
    <w:r>
      <w:rPr>
        <w:rFonts w:eastAsia="Times New Roman" w:cstheme="minorHAnsi"/>
        <w:i/>
        <w:iCs/>
        <w:noProof/>
        <w:color w:val="333333"/>
        <w:sz w:val="20"/>
        <w:szCs w:val="20"/>
        <w:lang w:eastAsia="fr-F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column">
                <wp:posOffset>-240030</wp:posOffset>
              </wp:positionH>
              <wp:positionV relativeFrom="paragraph">
                <wp:posOffset>79374</wp:posOffset>
              </wp:positionV>
              <wp:extent cx="5879465" cy="0"/>
              <wp:effectExtent l="0" t="19050" r="6985" b="19050"/>
              <wp:wrapNone/>
              <wp:docPr id="4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946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8.9pt,6.25pt" to="444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" strokecolor="#7f7f7f [1612]" strokeweight="2.2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AB" w:rsidRDefault="00F469AB" w:rsidP="00377CDA">
      <w:pPr>
        <w:spacing w:after="0" w:line="240" w:lineRule="auto"/>
      </w:pPr>
      <w:r>
        <w:separator/>
      </w:r>
    </w:p>
  </w:footnote>
  <w:footnote w:type="continuationSeparator" w:id="0">
    <w:p w:rsidR="00F469AB" w:rsidRDefault="00F469AB" w:rsidP="0037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C38"/>
    <w:multiLevelType w:val="hybridMultilevel"/>
    <w:tmpl w:val="B248FDA0"/>
    <w:lvl w:ilvl="0" w:tplc="8598B5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A102F"/>
    <w:multiLevelType w:val="hybridMultilevel"/>
    <w:tmpl w:val="C4B84EFE"/>
    <w:lvl w:ilvl="0" w:tplc="5B066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D702E"/>
    <w:multiLevelType w:val="hybridMultilevel"/>
    <w:tmpl w:val="CD6E7066"/>
    <w:lvl w:ilvl="0" w:tplc="BF56C11C">
      <w:start w:val="16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0832475"/>
    <w:multiLevelType w:val="hybridMultilevel"/>
    <w:tmpl w:val="D848CB7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341CBF"/>
    <w:multiLevelType w:val="multilevel"/>
    <w:tmpl w:val="EE44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0B1BA5"/>
    <w:multiLevelType w:val="hybridMultilevel"/>
    <w:tmpl w:val="94309F24"/>
    <w:lvl w:ilvl="0" w:tplc="42FC4B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D6BD4"/>
    <w:multiLevelType w:val="hybridMultilevel"/>
    <w:tmpl w:val="07E89A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51A7B"/>
    <w:multiLevelType w:val="hybridMultilevel"/>
    <w:tmpl w:val="7B804A94"/>
    <w:lvl w:ilvl="0" w:tplc="84D20A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2D5D94"/>
    <w:multiLevelType w:val="hybridMultilevel"/>
    <w:tmpl w:val="F676D638"/>
    <w:lvl w:ilvl="0" w:tplc="5BF68356">
      <w:numFmt w:val="bullet"/>
      <w:lvlText w:val="-"/>
      <w:lvlJc w:val="left"/>
      <w:pPr>
        <w:ind w:left="16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603B02C7"/>
    <w:multiLevelType w:val="multilevel"/>
    <w:tmpl w:val="9084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22715"/>
    <w:multiLevelType w:val="hybridMultilevel"/>
    <w:tmpl w:val="1C58C9F8"/>
    <w:lvl w:ilvl="0" w:tplc="1AA0BA1A">
      <w:numFmt w:val="bullet"/>
      <w:lvlText w:val="-"/>
      <w:lvlJc w:val="left"/>
      <w:pPr>
        <w:ind w:left="1065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8B"/>
    <w:rsid w:val="00000293"/>
    <w:rsid w:val="00005DC8"/>
    <w:rsid w:val="00005F5F"/>
    <w:rsid w:val="00012C46"/>
    <w:rsid w:val="00014297"/>
    <w:rsid w:val="000144B7"/>
    <w:rsid w:val="0002534C"/>
    <w:rsid w:val="000257CE"/>
    <w:rsid w:val="00027606"/>
    <w:rsid w:val="000668B3"/>
    <w:rsid w:val="00076292"/>
    <w:rsid w:val="00086849"/>
    <w:rsid w:val="0008727C"/>
    <w:rsid w:val="000949B3"/>
    <w:rsid w:val="000B2A4F"/>
    <w:rsid w:val="000E412F"/>
    <w:rsid w:val="000E643A"/>
    <w:rsid w:val="000F60A8"/>
    <w:rsid w:val="001022E1"/>
    <w:rsid w:val="001034E1"/>
    <w:rsid w:val="00121575"/>
    <w:rsid w:val="00121C54"/>
    <w:rsid w:val="001248F2"/>
    <w:rsid w:val="00127B43"/>
    <w:rsid w:val="00140E1B"/>
    <w:rsid w:val="00140EAD"/>
    <w:rsid w:val="00141B7E"/>
    <w:rsid w:val="0015066C"/>
    <w:rsid w:val="001560C2"/>
    <w:rsid w:val="00166A0D"/>
    <w:rsid w:val="00173B86"/>
    <w:rsid w:val="001944D3"/>
    <w:rsid w:val="00196ECD"/>
    <w:rsid w:val="001A086E"/>
    <w:rsid w:val="001C356B"/>
    <w:rsid w:val="001E3057"/>
    <w:rsid w:val="001F5EE5"/>
    <w:rsid w:val="00200F92"/>
    <w:rsid w:val="00202794"/>
    <w:rsid w:val="00204316"/>
    <w:rsid w:val="00210182"/>
    <w:rsid w:val="00212CCB"/>
    <w:rsid w:val="00222B59"/>
    <w:rsid w:val="00223ACB"/>
    <w:rsid w:val="00230B29"/>
    <w:rsid w:val="0023535C"/>
    <w:rsid w:val="00244496"/>
    <w:rsid w:val="0024781B"/>
    <w:rsid w:val="0025066A"/>
    <w:rsid w:val="00251D65"/>
    <w:rsid w:val="00256A6D"/>
    <w:rsid w:val="00260941"/>
    <w:rsid w:val="00276A69"/>
    <w:rsid w:val="00283B4A"/>
    <w:rsid w:val="00283BAB"/>
    <w:rsid w:val="00284EDB"/>
    <w:rsid w:val="00292ABA"/>
    <w:rsid w:val="00294CA5"/>
    <w:rsid w:val="002A7E16"/>
    <w:rsid w:val="002B0154"/>
    <w:rsid w:val="002B4F68"/>
    <w:rsid w:val="002E0B94"/>
    <w:rsid w:val="002F305A"/>
    <w:rsid w:val="002F7A81"/>
    <w:rsid w:val="00300C1C"/>
    <w:rsid w:val="00300C4C"/>
    <w:rsid w:val="00305A64"/>
    <w:rsid w:val="003132C5"/>
    <w:rsid w:val="003160FB"/>
    <w:rsid w:val="0032436B"/>
    <w:rsid w:val="0032673E"/>
    <w:rsid w:val="00332116"/>
    <w:rsid w:val="003337B9"/>
    <w:rsid w:val="0033453D"/>
    <w:rsid w:val="00335AB5"/>
    <w:rsid w:val="0034001F"/>
    <w:rsid w:val="003516DF"/>
    <w:rsid w:val="00355604"/>
    <w:rsid w:val="00360896"/>
    <w:rsid w:val="00360EF3"/>
    <w:rsid w:val="003666D0"/>
    <w:rsid w:val="00377029"/>
    <w:rsid w:val="00377CDA"/>
    <w:rsid w:val="003845C0"/>
    <w:rsid w:val="003860FF"/>
    <w:rsid w:val="00387662"/>
    <w:rsid w:val="00391710"/>
    <w:rsid w:val="0039396F"/>
    <w:rsid w:val="00396FF7"/>
    <w:rsid w:val="003A2F22"/>
    <w:rsid w:val="003B2688"/>
    <w:rsid w:val="003B466A"/>
    <w:rsid w:val="003C204B"/>
    <w:rsid w:val="003E5C28"/>
    <w:rsid w:val="003E786C"/>
    <w:rsid w:val="003F5C4E"/>
    <w:rsid w:val="003F7993"/>
    <w:rsid w:val="004057D8"/>
    <w:rsid w:val="004321E2"/>
    <w:rsid w:val="004435BA"/>
    <w:rsid w:val="0045794A"/>
    <w:rsid w:val="00462D79"/>
    <w:rsid w:val="00493FCE"/>
    <w:rsid w:val="00496434"/>
    <w:rsid w:val="0049716A"/>
    <w:rsid w:val="004B053A"/>
    <w:rsid w:val="004B0C5B"/>
    <w:rsid w:val="004C0093"/>
    <w:rsid w:val="004C1401"/>
    <w:rsid w:val="004D6DBE"/>
    <w:rsid w:val="004F0EF5"/>
    <w:rsid w:val="004F35B6"/>
    <w:rsid w:val="004F3D0E"/>
    <w:rsid w:val="0051300B"/>
    <w:rsid w:val="005162B4"/>
    <w:rsid w:val="00541FF5"/>
    <w:rsid w:val="00542074"/>
    <w:rsid w:val="005469FC"/>
    <w:rsid w:val="005540E8"/>
    <w:rsid w:val="00561E65"/>
    <w:rsid w:val="00561FDF"/>
    <w:rsid w:val="00562A7C"/>
    <w:rsid w:val="00567367"/>
    <w:rsid w:val="0057358B"/>
    <w:rsid w:val="005A0542"/>
    <w:rsid w:val="005A6D46"/>
    <w:rsid w:val="005A6DFD"/>
    <w:rsid w:val="005B1423"/>
    <w:rsid w:val="005B3056"/>
    <w:rsid w:val="005B3BAA"/>
    <w:rsid w:val="005C532C"/>
    <w:rsid w:val="00620BBF"/>
    <w:rsid w:val="00623268"/>
    <w:rsid w:val="0063240F"/>
    <w:rsid w:val="006509E6"/>
    <w:rsid w:val="0066084E"/>
    <w:rsid w:val="0066340A"/>
    <w:rsid w:val="00670029"/>
    <w:rsid w:val="006861FB"/>
    <w:rsid w:val="00694C6C"/>
    <w:rsid w:val="006A72F3"/>
    <w:rsid w:val="006C1CF7"/>
    <w:rsid w:val="006D5078"/>
    <w:rsid w:val="006E21A9"/>
    <w:rsid w:val="006E5650"/>
    <w:rsid w:val="006E63A7"/>
    <w:rsid w:val="006F4E2A"/>
    <w:rsid w:val="00705791"/>
    <w:rsid w:val="0071642F"/>
    <w:rsid w:val="007246C5"/>
    <w:rsid w:val="00747E99"/>
    <w:rsid w:val="00750D8D"/>
    <w:rsid w:val="00757237"/>
    <w:rsid w:val="0075740C"/>
    <w:rsid w:val="007579E9"/>
    <w:rsid w:val="00767590"/>
    <w:rsid w:val="007709C8"/>
    <w:rsid w:val="00772A97"/>
    <w:rsid w:val="007738FD"/>
    <w:rsid w:val="00786C16"/>
    <w:rsid w:val="00791F2C"/>
    <w:rsid w:val="007974EC"/>
    <w:rsid w:val="007B381B"/>
    <w:rsid w:val="007C2FA8"/>
    <w:rsid w:val="007D1710"/>
    <w:rsid w:val="007F78FE"/>
    <w:rsid w:val="008005E5"/>
    <w:rsid w:val="008048C1"/>
    <w:rsid w:val="008069A8"/>
    <w:rsid w:val="00816CFD"/>
    <w:rsid w:val="008204B0"/>
    <w:rsid w:val="00824E38"/>
    <w:rsid w:val="008267F6"/>
    <w:rsid w:val="00830FDC"/>
    <w:rsid w:val="0083165C"/>
    <w:rsid w:val="00835DF9"/>
    <w:rsid w:val="008424EA"/>
    <w:rsid w:val="008441FA"/>
    <w:rsid w:val="00853398"/>
    <w:rsid w:val="00854975"/>
    <w:rsid w:val="00860CD3"/>
    <w:rsid w:val="00866E1D"/>
    <w:rsid w:val="00870B2B"/>
    <w:rsid w:val="00872640"/>
    <w:rsid w:val="008978CD"/>
    <w:rsid w:val="008A40BF"/>
    <w:rsid w:val="008A79C2"/>
    <w:rsid w:val="008B4B4E"/>
    <w:rsid w:val="008B7F99"/>
    <w:rsid w:val="008C2618"/>
    <w:rsid w:val="008D1E12"/>
    <w:rsid w:val="008D30D1"/>
    <w:rsid w:val="008E1D2B"/>
    <w:rsid w:val="008E3E0F"/>
    <w:rsid w:val="008F184F"/>
    <w:rsid w:val="008F3CC6"/>
    <w:rsid w:val="0090469B"/>
    <w:rsid w:val="00910ECC"/>
    <w:rsid w:val="00914B91"/>
    <w:rsid w:val="00930498"/>
    <w:rsid w:val="009334EA"/>
    <w:rsid w:val="00933D71"/>
    <w:rsid w:val="00935173"/>
    <w:rsid w:val="00935EE5"/>
    <w:rsid w:val="009545EC"/>
    <w:rsid w:val="00983DB1"/>
    <w:rsid w:val="00983F1C"/>
    <w:rsid w:val="009852EB"/>
    <w:rsid w:val="00991C92"/>
    <w:rsid w:val="009928AC"/>
    <w:rsid w:val="009A385F"/>
    <w:rsid w:val="009A3E1B"/>
    <w:rsid w:val="009A6C75"/>
    <w:rsid w:val="009B30C1"/>
    <w:rsid w:val="009D1DAE"/>
    <w:rsid w:val="009D32DB"/>
    <w:rsid w:val="009F734A"/>
    <w:rsid w:val="00A01E3C"/>
    <w:rsid w:val="00A06452"/>
    <w:rsid w:val="00A136DB"/>
    <w:rsid w:val="00A14A45"/>
    <w:rsid w:val="00A20377"/>
    <w:rsid w:val="00A44BE5"/>
    <w:rsid w:val="00A649BE"/>
    <w:rsid w:val="00A801D1"/>
    <w:rsid w:val="00A821FB"/>
    <w:rsid w:val="00A9214A"/>
    <w:rsid w:val="00A93207"/>
    <w:rsid w:val="00A94E90"/>
    <w:rsid w:val="00AB1C01"/>
    <w:rsid w:val="00AB2064"/>
    <w:rsid w:val="00AB4AD1"/>
    <w:rsid w:val="00AD3C7B"/>
    <w:rsid w:val="00AD46B2"/>
    <w:rsid w:val="00AE3E0E"/>
    <w:rsid w:val="00AF3271"/>
    <w:rsid w:val="00B00F70"/>
    <w:rsid w:val="00B026F0"/>
    <w:rsid w:val="00B11D6A"/>
    <w:rsid w:val="00B22D2B"/>
    <w:rsid w:val="00B23582"/>
    <w:rsid w:val="00B258D7"/>
    <w:rsid w:val="00B33259"/>
    <w:rsid w:val="00B33661"/>
    <w:rsid w:val="00B35114"/>
    <w:rsid w:val="00B360CD"/>
    <w:rsid w:val="00B40F75"/>
    <w:rsid w:val="00B41BF7"/>
    <w:rsid w:val="00B531FC"/>
    <w:rsid w:val="00B5419F"/>
    <w:rsid w:val="00B644BA"/>
    <w:rsid w:val="00B6487C"/>
    <w:rsid w:val="00B64A93"/>
    <w:rsid w:val="00B74B95"/>
    <w:rsid w:val="00B75243"/>
    <w:rsid w:val="00B8249F"/>
    <w:rsid w:val="00B830B9"/>
    <w:rsid w:val="00B860D8"/>
    <w:rsid w:val="00B90949"/>
    <w:rsid w:val="00B90BE7"/>
    <w:rsid w:val="00BA60FD"/>
    <w:rsid w:val="00BA7CAF"/>
    <w:rsid w:val="00BB11CD"/>
    <w:rsid w:val="00BC0321"/>
    <w:rsid w:val="00BC68A6"/>
    <w:rsid w:val="00BD6A5C"/>
    <w:rsid w:val="00BE7929"/>
    <w:rsid w:val="00BF5A9A"/>
    <w:rsid w:val="00BF75C4"/>
    <w:rsid w:val="00C02F05"/>
    <w:rsid w:val="00C15C13"/>
    <w:rsid w:val="00C164DF"/>
    <w:rsid w:val="00C177B1"/>
    <w:rsid w:val="00C26471"/>
    <w:rsid w:val="00C3264D"/>
    <w:rsid w:val="00C430AB"/>
    <w:rsid w:val="00C455BE"/>
    <w:rsid w:val="00C45974"/>
    <w:rsid w:val="00C51301"/>
    <w:rsid w:val="00C51958"/>
    <w:rsid w:val="00C6082E"/>
    <w:rsid w:val="00C71F7E"/>
    <w:rsid w:val="00C723DD"/>
    <w:rsid w:val="00C82C28"/>
    <w:rsid w:val="00C96C7A"/>
    <w:rsid w:val="00CB1867"/>
    <w:rsid w:val="00CB214E"/>
    <w:rsid w:val="00CD37A9"/>
    <w:rsid w:val="00CE2C1E"/>
    <w:rsid w:val="00CE3E96"/>
    <w:rsid w:val="00D10467"/>
    <w:rsid w:val="00D258D5"/>
    <w:rsid w:val="00D3291B"/>
    <w:rsid w:val="00D32935"/>
    <w:rsid w:val="00D3733C"/>
    <w:rsid w:val="00D46239"/>
    <w:rsid w:val="00D5244D"/>
    <w:rsid w:val="00D66475"/>
    <w:rsid w:val="00D73387"/>
    <w:rsid w:val="00D84792"/>
    <w:rsid w:val="00DA48EA"/>
    <w:rsid w:val="00DA65F5"/>
    <w:rsid w:val="00DD016F"/>
    <w:rsid w:val="00DD3412"/>
    <w:rsid w:val="00DD479A"/>
    <w:rsid w:val="00DF0DE3"/>
    <w:rsid w:val="00DF1381"/>
    <w:rsid w:val="00E003FD"/>
    <w:rsid w:val="00E010E8"/>
    <w:rsid w:val="00E137F1"/>
    <w:rsid w:val="00E15B0E"/>
    <w:rsid w:val="00E16449"/>
    <w:rsid w:val="00E20E5A"/>
    <w:rsid w:val="00E22643"/>
    <w:rsid w:val="00E26D8B"/>
    <w:rsid w:val="00E35297"/>
    <w:rsid w:val="00E4036A"/>
    <w:rsid w:val="00E41AF3"/>
    <w:rsid w:val="00E51DD5"/>
    <w:rsid w:val="00E647A2"/>
    <w:rsid w:val="00E66C2F"/>
    <w:rsid w:val="00E76FEF"/>
    <w:rsid w:val="00E7758A"/>
    <w:rsid w:val="00E91E8B"/>
    <w:rsid w:val="00EA185C"/>
    <w:rsid w:val="00EA2B16"/>
    <w:rsid w:val="00EA35CB"/>
    <w:rsid w:val="00EA3D4C"/>
    <w:rsid w:val="00EB13DB"/>
    <w:rsid w:val="00ED3805"/>
    <w:rsid w:val="00ED497A"/>
    <w:rsid w:val="00EE74B1"/>
    <w:rsid w:val="00EF59B3"/>
    <w:rsid w:val="00EF7D94"/>
    <w:rsid w:val="00F12FA7"/>
    <w:rsid w:val="00F16BCE"/>
    <w:rsid w:val="00F25173"/>
    <w:rsid w:val="00F466F9"/>
    <w:rsid w:val="00F469AB"/>
    <w:rsid w:val="00F514E9"/>
    <w:rsid w:val="00F6097B"/>
    <w:rsid w:val="00F61825"/>
    <w:rsid w:val="00F7408C"/>
    <w:rsid w:val="00F76658"/>
    <w:rsid w:val="00F77CD9"/>
    <w:rsid w:val="00F77D27"/>
    <w:rsid w:val="00F809BF"/>
    <w:rsid w:val="00F947DC"/>
    <w:rsid w:val="00F96697"/>
    <w:rsid w:val="00FA6CE1"/>
    <w:rsid w:val="00FB13BD"/>
    <w:rsid w:val="00FC20C8"/>
    <w:rsid w:val="00FE36B5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9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26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7F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91E8B"/>
  </w:style>
  <w:style w:type="paragraph" w:styleId="Textedebulles">
    <w:name w:val="Balloon Text"/>
    <w:basedOn w:val="Normal"/>
    <w:link w:val="TextedebullesCar"/>
    <w:uiPriority w:val="99"/>
    <w:semiHidden/>
    <w:unhideWhenUsed/>
    <w:rsid w:val="00E9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E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7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CDA"/>
  </w:style>
  <w:style w:type="paragraph" w:styleId="Pieddepage">
    <w:name w:val="footer"/>
    <w:basedOn w:val="Normal"/>
    <w:link w:val="PieddepageCar"/>
    <w:uiPriority w:val="99"/>
    <w:unhideWhenUsed/>
    <w:rsid w:val="0037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CDA"/>
  </w:style>
  <w:style w:type="character" w:styleId="Lienhypertexte">
    <w:name w:val="Hyperlink"/>
    <w:rsid w:val="00B90949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B90949"/>
    <w:pPr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90949"/>
    <w:rPr>
      <w:rFonts w:ascii="Palatino Linotype" w:eastAsia="Times New Roman" w:hAnsi="Palatino Linotype" w:cs="Times New Roman"/>
      <w:szCs w:val="24"/>
      <w:lang w:eastAsia="fr-FR"/>
    </w:rPr>
  </w:style>
  <w:style w:type="table" w:styleId="Ombrageclair">
    <w:name w:val="Light Shading"/>
    <w:basedOn w:val="TableauNormal"/>
    <w:uiPriority w:val="60"/>
    <w:rsid w:val="00AE3E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54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164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64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64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64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644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40E1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4001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8C26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5A0542"/>
    <w:rPr>
      <w:color w:val="800080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55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5560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B7F9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9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26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7F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91E8B"/>
  </w:style>
  <w:style w:type="paragraph" w:styleId="Textedebulles">
    <w:name w:val="Balloon Text"/>
    <w:basedOn w:val="Normal"/>
    <w:link w:val="TextedebullesCar"/>
    <w:uiPriority w:val="99"/>
    <w:semiHidden/>
    <w:unhideWhenUsed/>
    <w:rsid w:val="00E9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E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7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CDA"/>
  </w:style>
  <w:style w:type="paragraph" w:styleId="Pieddepage">
    <w:name w:val="footer"/>
    <w:basedOn w:val="Normal"/>
    <w:link w:val="PieddepageCar"/>
    <w:uiPriority w:val="99"/>
    <w:unhideWhenUsed/>
    <w:rsid w:val="0037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CDA"/>
  </w:style>
  <w:style w:type="character" w:styleId="Lienhypertexte">
    <w:name w:val="Hyperlink"/>
    <w:rsid w:val="00B90949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B90949"/>
    <w:pPr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90949"/>
    <w:rPr>
      <w:rFonts w:ascii="Palatino Linotype" w:eastAsia="Times New Roman" w:hAnsi="Palatino Linotype" w:cs="Times New Roman"/>
      <w:szCs w:val="24"/>
      <w:lang w:eastAsia="fr-FR"/>
    </w:rPr>
  </w:style>
  <w:style w:type="table" w:styleId="Ombrageclair">
    <w:name w:val="Light Shading"/>
    <w:basedOn w:val="TableauNormal"/>
    <w:uiPriority w:val="60"/>
    <w:rsid w:val="00AE3E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54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164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64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64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64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644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40E1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4001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8C26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5A0542"/>
    <w:rPr>
      <w:color w:val="800080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55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5560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B7F9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hyperlink" Target="https://www.google.fr/maps?espv=2&amp;biw=1920&amp;bih=912&amp;q=3,+square+Max+Hymans.+75015+PARIS&amp;bav=on.2,or.r_cp.r_qf.&amp;ion=1&amp;um=1&amp;ie=UTF-8&amp;sa=X&amp;ei=QKVbVIGhN5PtaIXFgJAB&amp;ved=0CAYQ_AUoAQ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crb-anim.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crb-anim.wimi.pro/synthe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hyperlink" Target="https://www.google.fr/maps?espv=2&amp;biw=1920&amp;bih=912&amp;q=3,+square+Max+Hymans.+75015+PARIS&amp;bav=on.2,or.r_cp.r_qf.&amp;ion=1&amp;um=1&amp;ie=UTF-8&amp;sa=X&amp;ei=QKVbVIGhN5PtaIXFgJAB&amp;ved=0CAYQ_AUoA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41AE-890B-4AD5-908B-997D7CF7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Pierre de Renty</cp:lastModifiedBy>
  <cp:revision>8</cp:revision>
  <cp:lastPrinted>2014-11-06T16:47:00Z</cp:lastPrinted>
  <dcterms:created xsi:type="dcterms:W3CDTF">2015-01-13T15:21:00Z</dcterms:created>
  <dcterms:modified xsi:type="dcterms:W3CDTF">2015-01-20T16:23:00Z</dcterms:modified>
</cp:coreProperties>
</file>